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3E3" w:rsidRDefault="005843E3" w:rsidP="002A4D8D">
      <w:pPr>
        <w:jc w:val="both"/>
        <w:rPr>
          <w:rFonts w:ascii="Arial" w:hAnsi="Arial" w:cs="Arial"/>
          <w:b/>
          <w:sz w:val="20"/>
          <w:szCs w:val="20"/>
          <w:lang w:eastAsia="es-ES"/>
        </w:rPr>
      </w:pPr>
    </w:p>
    <w:p w:rsidR="00681B9E" w:rsidRPr="00460E6A" w:rsidRDefault="00B00A8A" w:rsidP="002A4D8D">
      <w:pPr>
        <w:jc w:val="both"/>
        <w:rPr>
          <w:rFonts w:ascii="Arial" w:hAnsi="Arial" w:cs="Arial"/>
          <w:b/>
          <w:sz w:val="20"/>
          <w:szCs w:val="20"/>
          <w:lang w:eastAsia="es-ES"/>
        </w:rPr>
      </w:pPr>
      <w:r w:rsidRPr="00460E6A">
        <w:rPr>
          <w:rFonts w:ascii="Arial" w:hAnsi="Arial" w:cs="Arial"/>
          <w:b/>
          <w:sz w:val="20"/>
          <w:szCs w:val="20"/>
          <w:lang w:eastAsia="es-ES"/>
        </w:rPr>
        <w:t>BOLETIN DE ASUNTOS ENTRADOS</w:t>
      </w:r>
    </w:p>
    <w:p w:rsidR="00D8755F" w:rsidRDefault="00666483" w:rsidP="002A4D8D">
      <w:pPr>
        <w:spacing w:line="240" w:lineRule="auto"/>
        <w:jc w:val="both"/>
        <w:rPr>
          <w:rFonts w:ascii="Arial" w:hAnsi="Arial" w:cs="Arial"/>
          <w:b/>
          <w:sz w:val="20"/>
          <w:szCs w:val="20"/>
          <w:lang w:eastAsia="es-ES"/>
        </w:rPr>
      </w:pPr>
      <w:r>
        <w:rPr>
          <w:rFonts w:ascii="Arial" w:hAnsi="Arial" w:cs="Arial"/>
          <w:b/>
          <w:sz w:val="20"/>
          <w:szCs w:val="20"/>
          <w:lang w:eastAsia="es-ES"/>
        </w:rPr>
        <w:t>3</w:t>
      </w:r>
      <w:r w:rsidR="008103DA">
        <w:rPr>
          <w:rFonts w:ascii="Arial" w:hAnsi="Arial" w:cs="Arial"/>
          <w:b/>
          <w:sz w:val="20"/>
          <w:szCs w:val="20"/>
          <w:lang w:eastAsia="es-ES"/>
        </w:rPr>
        <w:t xml:space="preserve">° Sesión Ordinaria. </w:t>
      </w:r>
      <w:r>
        <w:rPr>
          <w:rFonts w:ascii="Arial" w:hAnsi="Arial" w:cs="Arial"/>
          <w:b/>
          <w:sz w:val="20"/>
          <w:szCs w:val="20"/>
          <w:lang w:eastAsia="es-ES"/>
        </w:rPr>
        <w:t>Viernes 22 de mayo</w:t>
      </w:r>
      <w:r w:rsidR="002D4134">
        <w:rPr>
          <w:rFonts w:ascii="Arial" w:hAnsi="Arial" w:cs="Arial"/>
          <w:b/>
          <w:sz w:val="20"/>
          <w:szCs w:val="20"/>
          <w:lang w:eastAsia="es-ES"/>
        </w:rPr>
        <w:t xml:space="preserve"> </w:t>
      </w:r>
      <w:r w:rsidR="00AC4CF4">
        <w:rPr>
          <w:rFonts w:ascii="Arial" w:hAnsi="Arial" w:cs="Arial"/>
          <w:b/>
          <w:sz w:val="20"/>
          <w:szCs w:val="20"/>
          <w:lang w:eastAsia="es-ES"/>
        </w:rPr>
        <w:t>de 202</w:t>
      </w:r>
      <w:r w:rsidR="007E6CAF">
        <w:rPr>
          <w:rFonts w:ascii="Arial" w:hAnsi="Arial" w:cs="Arial"/>
          <w:b/>
          <w:sz w:val="20"/>
          <w:szCs w:val="20"/>
          <w:lang w:eastAsia="es-ES"/>
        </w:rPr>
        <w:t>6</w:t>
      </w:r>
      <w:r w:rsidR="00AC4CF4">
        <w:rPr>
          <w:rFonts w:ascii="Arial" w:hAnsi="Arial" w:cs="Arial"/>
          <w:b/>
          <w:sz w:val="20"/>
          <w:szCs w:val="20"/>
          <w:lang w:eastAsia="es-ES"/>
        </w:rPr>
        <w:t>.</w:t>
      </w:r>
    </w:p>
    <w:p w:rsidR="00BB39D6" w:rsidRDefault="00BB39D6" w:rsidP="002A4D8D">
      <w:pPr>
        <w:spacing w:line="240" w:lineRule="auto"/>
        <w:jc w:val="both"/>
        <w:rPr>
          <w:rFonts w:ascii="Arial" w:hAnsi="Arial" w:cs="Arial"/>
          <w:b/>
          <w:sz w:val="20"/>
          <w:szCs w:val="20"/>
          <w:lang w:eastAsia="es-ES"/>
        </w:rPr>
      </w:pPr>
    </w:p>
    <w:tbl>
      <w:tblPr>
        <w:tblW w:w="11057" w:type="dxa"/>
        <w:tblInd w:w="-557" w:type="dxa"/>
        <w:tblLayout w:type="fixed"/>
        <w:tblCellMar>
          <w:left w:w="10" w:type="dxa"/>
          <w:right w:w="10" w:type="dxa"/>
        </w:tblCellMar>
        <w:tblLook w:val="04A0" w:firstRow="1" w:lastRow="0" w:firstColumn="1" w:lastColumn="0" w:noHBand="0" w:noVBand="1"/>
      </w:tblPr>
      <w:tblGrid>
        <w:gridCol w:w="2694"/>
        <w:gridCol w:w="8363"/>
      </w:tblGrid>
      <w:tr w:rsidR="00666483" w:rsidTr="00666483">
        <w:tc>
          <w:tcPr>
            <w:tcW w:w="2694" w:type="dxa"/>
          </w:tcPr>
          <w:p w:rsidR="00666483" w:rsidRDefault="00666483" w:rsidP="004658FD">
            <w:pPr>
              <w:jc w:val="center"/>
              <w:rPr>
                <w:rFonts w:ascii="Arial" w:hAnsi="Arial" w:cs="Arial"/>
              </w:rPr>
            </w:pPr>
            <w:r>
              <w:rPr>
                <w:rFonts w:ascii="Arial" w:hAnsi="Arial" w:cs="Arial"/>
              </w:rPr>
              <w:t>ASUNTO N° 276/26</w:t>
            </w:r>
          </w:p>
          <w:p w:rsidR="00666483" w:rsidRPr="0091253E" w:rsidRDefault="00666483" w:rsidP="004658FD">
            <w:pPr>
              <w:jc w:val="center"/>
              <w:rPr>
                <w:rFonts w:ascii="Arial" w:hAnsi="Arial" w:cs="Arial"/>
                <w:b/>
              </w:rPr>
            </w:pPr>
            <w:r w:rsidRPr="00A35B9C">
              <w:rPr>
                <w:rFonts w:ascii="Arial" w:hAnsi="Arial" w:cs="Arial"/>
                <w:b/>
                <w:color w:val="000000" w:themeColor="text1"/>
              </w:rPr>
              <w:t>P/R</w:t>
            </w:r>
          </w:p>
        </w:tc>
        <w:tc>
          <w:tcPr>
            <w:tcW w:w="8363" w:type="dxa"/>
          </w:tcPr>
          <w:p w:rsidR="00666483" w:rsidRDefault="00666483" w:rsidP="006174B6">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095/26 para su ratificación.</w:t>
            </w:r>
          </w:p>
          <w:p w:rsidR="00666483" w:rsidRDefault="00666483" w:rsidP="006174B6">
            <w:pPr>
              <w:pStyle w:val="Sinespaciado"/>
              <w:tabs>
                <w:tab w:val="left" w:pos="8353"/>
              </w:tabs>
              <w:ind w:left="91"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277/26</w:t>
            </w:r>
          </w:p>
          <w:p w:rsidR="00666483" w:rsidRPr="0091253E" w:rsidRDefault="00666483" w:rsidP="004658FD">
            <w:pPr>
              <w:jc w:val="center"/>
              <w:rPr>
                <w:rFonts w:ascii="Arial" w:hAnsi="Arial" w:cs="Arial"/>
                <w:b/>
              </w:rPr>
            </w:pPr>
            <w:r w:rsidRPr="00A35B9C">
              <w:rPr>
                <w:rFonts w:ascii="Arial" w:hAnsi="Arial" w:cs="Arial"/>
                <w:b/>
                <w:color w:val="000000" w:themeColor="text1"/>
              </w:rPr>
              <w:t>P/R</w:t>
            </w:r>
          </w:p>
        </w:tc>
        <w:tc>
          <w:tcPr>
            <w:tcW w:w="8363" w:type="dxa"/>
          </w:tcPr>
          <w:p w:rsidR="00666483" w:rsidRDefault="00666483" w:rsidP="006174B6">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096/26 para su ratificación.</w:t>
            </w:r>
          </w:p>
          <w:p w:rsidR="00666483" w:rsidRDefault="00666483" w:rsidP="006174B6">
            <w:pPr>
              <w:pStyle w:val="Sinespaciado"/>
              <w:tabs>
                <w:tab w:val="left" w:pos="8353"/>
              </w:tabs>
              <w:ind w:left="91"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278/26</w:t>
            </w:r>
          </w:p>
          <w:p w:rsidR="00666483" w:rsidRDefault="00666483" w:rsidP="004658FD">
            <w:pPr>
              <w:jc w:val="center"/>
              <w:rPr>
                <w:rFonts w:ascii="Arial" w:hAnsi="Arial" w:cs="Arial"/>
              </w:rPr>
            </w:pPr>
            <w:r w:rsidRPr="00A35B9C">
              <w:rPr>
                <w:rFonts w:ascii="Arial" w:hAnsi="Arial" w:cs="Arial"/>
                <w:b/>
                <w:color w:val="000000" w:themeColor="text1"/>
              </w:rPr>
              <w:t>P/R</w:t>
            </w:r>
          </w:p>
        </w:tc>
        <w:tc>
          <w:tcPr>
            <w:tcW w:w="8363" w:type="dxa"/>
          </w:tcPr>
          <w:p w:rsidR="00666483" w:rsidRDefault="00666483" w:rsidP="006174B6">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097/26 para su ratificación.</w:t>
            </w:r>
          </w:p>
          <w:p w:rsidR="00666483" w:rsidRDefault="00666483" w:rsidP="006174B6">
            <w:pPr>
              <w:pStyle w:val="Sinespaciado"/>
              <w:tabs>
                <w:tab w:val="left" w:pos="8353"/>
              </w:tabs>
              <w:ind w:left="91"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279/26</w:t>
            </w:r>
          </w:p>
          <w:p w:rsidR="00666483" w:rsidRDefault="00666483" w:rsidP="004658FD">
            <w:pPr>
              <w:jc w:val="center"/>
              <w:rPr>
                <w:rFonts w:ascii="Arial" w:hAnsi="Arial" w:cs="Arial"/>
              </w:rPr>
            </w:pPr>
            <w:r w:rsidRPr="00764CF5">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047/26 adjuntando Dto. Provincial N° 713/26 por el cual se ratifica el convenio marco de cooperación N° 27.273 suscripto entre D.P.E.; D.P.O.S.S.; U.N.T.D.F. y la Provincia.</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280/26</w:t>
            </w:r>
          </w:p>
          <w:p w:rsidR="00666483" w:rsidRDefault="00666483" w:rsidP="004658FD">
            <w:pPr>
              <w:jc w:val="center"/>
              <w:rPr>
                <w:rFonts w:ascii="Arial" w:hAnsi="Arial" w:cs="Arial"/>
              </w:rPr>
            </w:pPr>
            <w:r w:rsidRPr="00764CF5">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050/26 adjuntando Dto. Provincial N° 723/26 por el cual se ratifica el Tercer Convenio Específico s/Plan Anual Estadístico, de cooperación y asistencia técnica N° 27.350.</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281/26</w:t>
            </w:r>
          </w:p>
          <w:p w:rsidR="00666483" w:rsidRDefault="00666483" w:rsidP="004658FD">
            <w:pPr>
              <w:jc w:val="center"/>
              <w:rPr>
                <w:rFonts w:ascii="Arial" w:hAnsi="Arial" w:cs="Arial"/>
              </w:rPr>
            </w:pPr>
            <w:r w:rsidRPr="00C22CE9">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048/26 adjuntando Dto. Provincial N° 715/26 por el cual se ratifica el convenio específico N° 27.271 suscripto entre la Superintendencia de Riesgos del Trabajo y la Provincia.</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286/26</w:t>
            </w:r>
          </w:p>
          <w:p w:rsidR="00666483" w:rsidRDefault="004F4C0D" w:rsidP="004658FD">
            <w:pPr>
              <w:jc w:val="center"/>
              <w:rPr>
                <w:rFonts w:ascii="Arial" w:hAnsi="Arial" w:cs="Arial"/>
              </w:rPr>
            </w:pPr>
            <w:r>
              <w:rPr>
                <w:rFonts w:ascii="Arial" w:hAnsi="Arial" w:cs="Arial"/>
                <w:b/>
                <w:color w:val="000000" w:themeColor="text1"/>
              </w:rPr>
              <w:t>COM 2</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052/26 adjuntando Dto. Provincial N° 752/26 por el cual se ratifica el convenio de asistencia financiera registrado bajo el N° 27.379, suscripto entre la Secretaría de Hacienda del Ministerio de Economía de la Nación y la Provincia.</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287/26</w:t>
            </w:r>
          </w:p>
          <w:p w:rsidR="00666483" w:rsidRDefault="00666483" w:rsidP="004658FD">
            <w:pPr>
              <w:jc w:val="center"/>
              <w:rPr>
                <w:rFonts w:ascii="Arial" w:hAnsi="Arial" w:cs="Arial"/>
              </w:rPr>
            </w:pPr>
            <w:r w:rsidRPr="00B442BE">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100/26 declarando de Interés Provincial el trabajo que viene desarrollando desde el año 2018 la cooperadora escolar del Centro de Actividades Alternativas para personas con discapacidad de la ciudad de Ushuaia.</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288/26</w:t>
            </w:r>
          </w:p>
          <w:p w:rsidR="00666483" w:rsidRPr="002336DF" w:rsidRDefault="00666483" w:rsidP="004658FD">
            <w:pPr>
              <w:jc w:val="center"/>
              <w:rPr>
                <w:rFonts w:ascii="Arial" w:hAnsi="Arial" w:cs="Arial"/>
                <w:color w:val="000000" w:themeColor="text1"/>
              </w:rPr>
            </w:pPr>
            <w:r w:rsidRPr="00B81571">
              <w:rPr>
                <w:rFonts w:ascii="Arial" w:hAnsi="Arial" w:cs="Arial"/>
                <w:b/>
                <w:color w:val="FFFFFF" w:themeColor="background1"/>
              </w:rPr>
              <w:t>P/R</w:t>
            </w:r>
            <w:r w:rsidR="00B442BE">
              <w:rPr>
                <w:rFonts w:ascii="Arial" w:hAnsi="Arial" w:cs="Arial"/>
                <w:b/>
                <w:color w:val="000000" w:themeColor="text1"/>
              </w:rPr>
              <w:t>C</w:t>
            </w:r>
            <w:r w:rsidR="00E62AFF">
              <w:rPr>
                <w:rFonts w:ascii="Arial" w:hAnsi="Arial" w:cs="Arial"/>
                <w:b/>
                <w:color w:val="000000" w:themeColor="text1"/>
              </w:rPr>
              <w:t>OM</w:t>
            </w:r>
            <w:r w:rsidR="002336DF">
              <w:rPr>
                <w:rFonts w:ascii="Arial" w:hAnsi="Arial" w:cs="Arial"/>
                <w:b/>
                <w:color w:val="000000" w:themeColor="text1"/>
              </w:rPr>
              <w:t xml:space="preserve"> 2</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BLOQUE FORJA Proyecto de Ley dejando sin efecto la suspensión de la aplicación del Título primero – “Impuesto Inmobiliario” del libro segundo – parte especial de la Ley provincial 1075.</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289/26</w:t>
            </w:r>
          </w:p>
          <w:p w:rsidR="00666483" w:rsidRDefault="00666483" w:rsidP="004658FD">
            <w:pPr>
              <w:jc w:val="center"/>
              <w:rPr>
                <w:rFonts w:ascii="Arial" w:hAnsi="Arial" w:cs="Arial"/>
              </w:rPr>
            </w:pPr>
            <w:r w:rsidRPr="002336DF">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104/26 para su ratificación.</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1537E1" w:rsidRDefault="001537E1" w:rsidP="004658FD">
            <w:pPr>
              <w:jc w:val="center"/>
              <w:rPr>
                <w:rFonts w:ascii="Arial" w:hAnsi="Arial" w:cs="Arial"/>
              </w:rPr>
            </w:pPr>
          </w:p>
          <w:p w:rsidR="00666483" w:rsidRDefault="00666483" w:rsidP="004658FD">
            <w:pPr>
              <w:jc w:val="center"/>
              <w:rPr>
                <w:rFonts w:ascii="Arial" w:hAnsi="Arial" w:cs="Arial"/>
              </w:rPr>
            </w:pPr>
            <w:r>
              <w:rPr>
                <w:rFonts w:ascii="Arial" w:hAnsi="Arial" w:cs="Arial"/>
              </w:rPr>
              <w:lastRenderedPageBreak/>
              <w:t>ASUNTO N° 290/26</w:t>
            </w:r>
          </w:p>
          <w:p w:rsidR="00666483" w:rsidRPr="001537E1" w:rsidRDefault="00D977A8" w:rsidP="001537E1">
            <w:pPr>
              <w:jc w:val="center"/>
              <w:rPr>
                <w:rFonts w:ascii="Arial" w:hAnsi="Arial" w:cs="Arial"/>
                <w:b/>
              </w:rPr>
            </w:pPr>
            <w:r w:rsidRPr="00D977A8">
              <w:rPr>
                <w:rFonts w:ascii="Arial" w:hAnsi="Arial" w:cs="Arial"/>
                <w:b/>
              </w:rPr>
              <w:t>P/R</w:t>
            </w:r>
          </w:p>
        </w:tc>
        <w:tc>
          <w:tcPr>
            <w:tcW w:w="8363" w:type="dxa"/>
          </w:tcPr>
          <w:p w:rsidR="001537E1" w:rsidRDefault="001537E1" w:rsidP="006174B6">
            <w:pPr>
              <w:pStyle w:val="Sinespaciado"/>
              <w:tabs>
                <w:tab w:val="left" w:pos="8353"/>
              </w:tabs>
              <w:ind w:left="132" w:right="273"/>
              <w:jc w:val="both"/>
              <w:rPr>
                <w:rFonts w:ascii="Arial" w:hAnsi="Arial" w:cs="Arial"/>
                <w:lang w:eastAsia="ar-SA"/>
              </w:rPr>
            </w:pPr>
          </w:p>
          <w:p w:rsidR="001537E1" w:rsidRDefault="001537E1" w:rsidP="006174B6">
            <w:pPr>
              <w:pStyle w:val="Sinespaciado"/>
              <w:tabs>
                <w:tab w:val="left" w:pos="8353"/>
              </w:tabs>
              <w:ind w:left="132" w:right="273"/>
              <w:jc w:val="both"/>
              <w:rPr>
                <w:rFonts w:ascii="Arial" w:hAnsi="Arial" w:cs="Arial"/>
                <w:lang w:eastAsia="ar-SA"/>
              </w:rPr>
            </w:pPr>
          </w:p>
          <w:p w:rsidR="001537E1" w:rsidRDefault="001537E1" w:rsidP="006174B6">
            <w:pPr>
              <w:pStyle w:val="Sinespaciado"/>
              <w:tabs>
                <w:tab w:val="left" w:pos="8353"/>
              </w:tabs>
              <w:ind w:left="132" w:right="273"/>
              <w:jc w:val="both"/>
              <w:rPr>
                <w:rFonts w:ascii="Arial" w:hAnsi="Arial" w:cs="Arial"/>
                <w:lang w:eastAsia="ar-SA"/>
              </w:rPr>
            </w:pPr>
          </w:p>
          <w:p w:rsidR="00666483" w:rsidRDefault="00666483" w:rsidP="001537E1">
            <w:pPr>
              <w:pStyle w:val="Sinespaciado"/>
              <w:tabs>
                <w:tab w:val="left" w:pos="8353"/>
              </w:tabs>
              <w:ind w:left="132" w:right="273"/>
              <w:jc w:val="both"/>
              <w:rPr>
                <w:rFonts w:ascii="Arial" w:hAnsi="Arial" w:cs="Arial"/>
                <w:lang w:eastAsia="ar-SA"/>
              </w:rPr>
            </w:pPr>
            <w:r>
              <w:rPr>
                <w:rFonts w:ascii="Arial" w:hAnsi="Arial" w:cs="Arial"/>
                <w:lang w:eastAsia="ar-SA"/>
              </w:rPr>
              <w:lastRenderedPageBreak/>
              <w:t>PRESIDENCIA Resolución de Presidencia N° 110/26 para su ratificación.</w:t>
            </w:r>
          </w:p>
        </w:tc>
      </w:tr>
      <w:tr w:rsidR="00666483" w:rsidTr="00666483">
        <w:tc>
          <w:tcPr>
            <w:tcW w:w="2694" w:type="dxa"/>
          </w:tcPr>
          <w:p w:rsidR="00666483" w:rsidRDefault="00666483" w:rsidP="008C28CD">
            <w:pPr>
              <w:jc w:val="center"/>
              <w:rPr>
                <w:rFonts w:ascii="Arial" w:hAnsi="Arial" w:cs="Arial"/>
              </w:rPr>
            </w:pPr>
            <w:r>
              <w:rPr>
                <w:rFonts w:ascii="Arial" w:hAnsi="Arial" w:cs="Arial"/>
              </w:rPr>
              <w:lastRenderedPageBreak/>
              <w:t xml:space="preserve">ASUNTO N° 291/26 </w:t>
            </w:r>
          </w:p>
          <w:p w:rsidR="00666483" w:rsidRDefault="00666483" w:rsidP="008C28CD">
            <w:pPr>
              <w:jc w:val="center"/>
              <w:rPr>
                <w:rFonts w:ascii="Arial" w:hAnsi="Arial" w:cs="Arial"/>
              </w:rPr>
            </w:pPr>
            <w:r w:rsidRPr="002336DF">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108/26 declarando de Interés Provincial la participación del docente Gustavo Adolfo LEZCANO, en el evento Internacional denominado “Scientific Committee on Antartic Research – SCAR 2026”.</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292/26</w:t>
            </w:r>
          </w:p>
          <w:p w:rsidR="00666483" w:rsidRDefault="00666483" w:rsidP="004658FD">
            <w:pPr>
              <w:jc w:val="center"/>
              <w:rPr>
                <w:rFonts w:ascii="Arial" w:hAnsi="Arial" w:cs="Arial"/>
              </w:rPr>
            </w:pPr>
            <w:r w:rsidRPr="002336DF">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BLOQUE LA LIBERTAD AVANZA Proyecto de Resolución declarando de Interés Provincial la trayectoria de la señora Olinda Inés MAC LEOD.</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293/26</w:t>
            </w:r>
          </w:p>
          <w:p w:rsidR="00666483" w:rsidRPr="00FB33A4" w:rsidRDefault="00B442BE" w:rsidP="002336DF">
            <w:pPr>
              <w:tabs>
                <w:tab w:val="left" w:pos="1802"/>
              </w:tabs>
              <w:rPr>
                <w:rFonts w:ascii="Arial" w:hAnsi="Arial" w:cs="Arial"/>
                <w:b/>
              </w:rPr>
            </w:pPr>
            <w:r>
              <w:rPr>
                <w:rFonts w:ascii="Arial" w:hAnsi="Arial" w:cs="Arial"/>
                <w:b/>
                <w:color w:val="000000" w:themeColor="text1"/>
              </w:rPr>
              <w:t xml:space="preserve">                   </w:t>
            </w:r>
            <w:r w:rsidR="002336DF">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118/26 para su ratificación.</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Nº 294/26</w:t>
            </w:r>
          </w:p>
          <w:p w:rsidR="00666483" w:rsidRDefault="002336DF" w:rsidP="004658FD">
            <w:pPr>
              <w:jc w:val="center"/>
              <w:rPr>
                <w:rFonts w:ascii="Arial" w:hAnsi="Arial" w:cs="Arial"/>
              </w:rPr>
            </w:pPr>
            <w:r>
              <w:rPr>
                <w:rFonts w:ascii="Arial" w:hAnsi="Arial" w:cs="Arial"/>
                <w:b/>
                <w:color w:val="000000" w:themeColor="text1"/>
              </w:rPr>
              <w:t>C</w:t>
            </w:r>
            <w:r w:rsidR="00E62AFF">
              <w:rPr>
                <w:rFonts w:ascii="Arial" w:hAnsi="Arial" w:cs="Arial"/>
                <w:b/>
                <w:color w:val="000000" w:themeColor="text1"/>
              </w:rPr>
              <w:t>OM</w:t>
            </w:r>
            <w:r>
              <w:rPr>
                <w:rFonts w:ascii="Arial" w:hAnsi="Arial" w:cs="Arial"/>
                <w:b/>
                <w:color w:val="000000" w:themeColor="text1"/>
              </w:rPr>
              <w:t xml:space="preserve"> 2</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CAJA DE PREVISIÓN SOCIAL Nota Electrónica N° 1374/26, dando cumplimiento a lo establecido en la Ley Provincial N°1580.</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295/26</w:t>
            </w:r>
          </w:p>
          <w:p w:rsidR="00666483" w:rsidRDefault="00666483" w:rsidP="004658FD">
            <w:pPr>
              <w:jc w:val="center"/>
              <w:rPr>
                <w:rFonts w:ascii="Arial" w:hAnsi="Arial" w:cs="Arial"/>
              </w:rPr>
            </w:pPr>
            <w:r w:rsidRPr="002336DF">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121/26 declarando de Interés Provincial, Histórico, Educativo y Cultural las Jornadas de reconocimiento a la 3ra. Escuadrilla Aeronaval de Caza y Ataque con asiento en la ciudad de Río Grande.</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296/26</w:t>
            </w:r>
          </w:p>
          <w:p w:rsidR="00666483" w:rsidRDefault="00666483" w:rsidP="004658FD">
            <w:pPr>
              <w:jc w:val="center"/>
              <w:rPr>
                <w:rFonts w:ascii="Arial" w:hAnsi="Arial" w:cs="Arial"/>
              </w:rPr>
            </w:pPr>
            <w:r w:rsidRPr="002336DF">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sidRPr="008836E9">
              <w:rPr>
                <w:rFonts w:ascii="Arial" w:hAnsi="Arial" w:cs="Arial"/>
                <w:lang w:eastAsia="ar-SA"/>
              </w:rPr>
              <w:t xml:space="preserve">P.E.P. Nota Nº 56/26 </w:t>
            </w:r>
            <w:r>
              <w:rPr>
                <w:rFonts w:ascii="Arial" w:hAnsi="Arial" w:cs="Arial"/>
                <w:lang w:eastAsia="ar-SA"/>
              </w:rPr>
              <w:t>adjuntando Dt</w:t>
            </w:r>
            <w:r w:rsidRPr="008836E9">
              <w:rPr>
                <w:rFonts w:ascii="Arial" w:hAnsi="Arial" w:cs="Arial"/>
                <w:lang w:eastAsia="ar-SA"/>
              </w:rPr>
              <w:t>o</w:t>
            </w:r>
            <w:r>
              <w:rPr>
                <w:rFonts w:ascii="Arial" w:hAnsi="Arial" w:cs="Arial"/>
                <w:lang w:eastAsia="ar-SA"/>
              </w:rPr>
              <w:t>. Provincial N</w:t>
            </w:r>
            <w:r w:rsidRPr="008836E9">
              <w:rPr>
                <w:rFonts w:ascii="Arial" w:hAnsi="Arial" w:cs="Arial"/>
                <w:lang w:eastAsia="ar-SA"/>
              </w:rPr>
              <w:t xml:space="preserve">º </w:t>
            </w:r>
            <w:r>
              <w:rPr>
                <w:rFonts w:ascii="Arial" w:hAnsi="Arial" w:cs="Arial"/>
                <w:lang w:eastAsia="ar-SA"/>
              </w:rPr>
              <w:t>0</w:t>
            </w:r>
            <w:r w:rsidRPr="008836E9">
              <w:rPr>
                <w:rFonts w:ascii="Arial" w:hAnsi="Arial" w:cs="Arial"/>
                <w:lang w:eastAsia="ar-SA"/>
              </w:rPr>
              <w:t>851/</w:t>
            </w:r>
            <w:r>
              <w:rPr>
                <w:rFonts w:ascii="Arial" w:hAnsi="Arial" w:cs="Arial"/>
                <w:lang w:eastAsia="ar-SA"/>
              </w:rPr>
              <w:t>26, por el cual se ratifica el Convenio Programa de Desarrollo de Proveedores, registrado bajo el Nº 27.378, suscripto entre el Consejo Federal de I</w:t>
            </w:r>
            <w:r w:rsidRPr="008836E9">
              <w:rPr>
                <w:rFonts w:ascii="Arial" w:hAnsi="Arial" w:cs="Arial"/>
                <w:lang w:eastAsia="ar-SA"/>
              </w:rPr>
              <w:t>nversiones (</w:t>
            </w:r>
            <w:r>
              <w:rPr>
                <w:rFonts w:ascii="Arial" w:hAnsi="Arial" w:cs="Arial"/>
                <w:lang w:eastAsia="ar-SA"/>
              </w:rPr>
              <w:t>CFI) y la P</w:t>
            </w:r>
            <w:r w:rsidRPr="008836E9">
              <w:rPr>
                <w:rFonts w:ascii="Arial" w:hAnsi="Arial" w:cs="Arial"/>
                <w:lang w:eastAsia="ar-SA"/>
              </w:rPr>
              <w:t>rovincia.</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297/26</w:t>
            </w:r>
          </w:p>
          <w:p w:rsidR="00666483" w:rsidRDefault="00666483" w:rsidP="004658FD">
            <w:pPr>
              <w:jc w:val="center"/>
              <w:rPr>
                <w:rFonts w:ascii="Arial" w:hAnsi="Arial" w:cs="Arial"/>
              </w:rPr>
            </w:pPr>
            <w:r w:rsidRPr="002336DF">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Nº 57</w:t>
            </w:r>
            <w:r w:rsidRPr="008836E9">
              <w:rPr>
                <w:rFonts w:ascii="Arial" w:hAnsi="Arial" w:cs="Arial"/>
                <w:lang w:eastAsia="ar-SA"/>
              </w:rPr>
              <w:t xml:space="preserve">/26 </w:t>
            </w:r>
            <w:r>
              <w:rPr>
                <w:rFonts w:ascii="Arial" w:hAnsi="Arial" w:cs="Arial"/>
                <w:lang w:eastAsia="ar-SA"/>
              </w:rPr>
              <w:t>adjuntando Dt</w:t>
            </w:r>
            <w:r w:rsidRPr="008836E9">
              <w:rPr>
                <w:rFonts w:ascii="Arial" w:hAnsi="Arial" w:cs="Arial"/>
                <w:lang w:eastAsia="ar-SA"/>
              </w:rPr>
              <w:t>o</w:t>
            </w:r>
            <w:r>
              <w:rPr>
                <w:rFonts w:ascii="Arial" w:hAnsi="Arial" w:cs="Arial"/>
                <w:lang w:eastAsia="ar-SA"/>
              </w:rPr>
              <w:t>. Provincial Nº 0852</w:t>
            </w:r>
            <w:r w:rsidRPr="008836E9">
              <w:rPr>
                <w:rFonts w:ascii="Arial" w:hAnsi="Arial" w:cs="Arial"/>
                <w:lang w:eastAsia="ar-SA"/>
              </w:rPr>
              <w:t>/</w:t>
            </w:r>
            <w:r>
              <w:rPr>
                <w:rFonts w:ascii="Arial" w:hAnsi="Arial" w:cs="Arial"/>
                <w:lang w:eastAsia="ar-SA"/>
              </w:rPr>
              <w:t>26, por el cual se ratifica el Convenio P</w:t>
            </w:r>
            <w:r w:rsidRPr="008836E9">
              <w:rPr>
                <w:rFonts w:ascii="Arial" w:hAnsi="Arial" w:cs="Arial"/>
                <w:lang w:eastAsia="ar-SA"/>
              </w:rPr>
              <w:t xml:space="preserve">rograma </w:t>
            </w:r>
            <w:r>
              <w:rPr>
                <w:rFonts w:ascii="Arial" w:hAnsi="Arial" w:cs="Arial"/>
                <w:lang w:eastAsia="ar-SA"/>
              </w:rPr>
              <w:t>Federal de Acciones Sustentables para Actividades Productivas, registrado bajo el Nº 27.349, suscripto entre el Consejo Federal de I</w:t>
            </w:r>
            <w:r w:rsidRPr="008836E9">
              <w:rPr>
                <w:rFonts w:ascii="Arial" w:hAnsi="Arial" w:cs="Arial"/>
                <w:lang w:eastAsia="ar-SA"/>
              </w:rPr>
              <w:t>nversiones (</w:t>
            </w:r>
            <w:r>
              <w:rPr>
                <w:rFonts w:ascii="Arial" w:hAnsi="Arial" w:cs="Arial"/>
                <w:lang w:eastAsia="ar-SA"/>
              </w:rPr>
              <w:t>CFI) y la P</w:t>
            </w:r>
            <w:r w:rsidRPr="008836E9">
              <w:rPr>
                <w:rFonts w:ascii="Arial" w:hAnsi="Arial" w:cs="Arial"/>
                <w:lang w:eastAsia="ar-SA"/>
              </w:rPr>
              <w:t>rovincia.</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298/26</w:t>
            </w:r>
          </w:p>
          <w:p w:rsidR="00666483" w:rsidRDefault="00666483" w:rsidP="004658FD">
            <w:pPr>
              <w:jc w:val="center"/>
              <w:rPr>
                <w:rFonts w:ascii="Arial" w:hAnsi="Arial" w:cs="Arial"/>
              </w:rPr>
            </w:pPr>
            <w:r w:rsidRPr="002336DF">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Nº 54</w:t>
            </w:r>
            <w:r w:rsidRPr="008836E9">
              <w:rPr>
                <w:rFonts w:ascii="Arial" w:hAnsi="Arial" w:cs="Arial"/>
                <w:lang w:eastAsia="ar-SA"/>
              </w:rPr>
              <w:t xml:space="preserve">/26 </w:t>
            </w:r>
            <w:r>
              <w:rPr>
                <w:rFonts w:ascii="Arial" w:hAnsi="Arial" w:cs="Arial"/>
                <w:lang w:eastAsia="ar-SA"/>
              </w:rPr>
              <w:t>adjuntando Dt</w:t>
            </w:r>
            <w:r w:rsidRPr="008836E9">
              <w:rPr>
                <w:rFonts w:ascii="Arial" w:hAnsi="Arial" w:cs="Arial"/>
                <w:lang w:eastAsia="ar-SA"/>
              </w:rPr>
              <w:t>o</w:t>
            </w:r>
            <w:r>
              <w:rPr>
                <w:rFonts w:ascii="Arial" w:hAnsi="Arial" w:cs="Arial"/>
                <w:lang w:eastAsia="ar-SA"/>
              </w:rPr>
              <w:t>. Provincial Nº 0834</w:t>
            </w:r>
            <w:r w:rsidRPr="008836E9">
              <w:rPr>
                <w:rFonts w:ascii="Arial" w:hAnsi="Arial" w:cs="Arial"/>
                <w:lang w:eastAsia="ar-SA"/>
              </w:rPr>
              <w:t>/</w:t>
            </w:r>
            <w:r>
              <w:rPr>
                <w:rFonts w:ascii="Arial" w:hAnsi="Arial" w:cs="Arial"/>
                <w:lang w:eastAsia="ar-SA"/>
              </w:rPr>
              <w:t>26, por el cual se ratifica el C</w:t>
            </w:r>
            <w:r w:rsidRPr="008836E9">
              <w:rPr>
                <w:rFonts w:ascii="Arial" w:hAnsi="Arial" w:cs="Arial"/>
                <w:lang w:eastAsia="ar-SA"/>
              </w:rPr>
              <w:t>onvenio</w:t>
            </w:r>
            <w:r>
              <w:rPr>
                <w:rFonts w:ascii="Arial" w:hAnsi="Arial" w:cs="Arial"/>
                <w:lang w:eastAsia="ar-SA"/>
              </w:rPr>
              <w:t xml:space="preserve"> de Promoción de la Producción, el Turismo Sustentable y Desarrollo de las Industrias Culturales, registrado bajo el Nº 27.225 y su Adenda registrada bajo el N° 27345, suscriptos entre el Consejo Federal de I</w:t>
            </w:r>
            <w:r w:rsidRPr="008836E9">
              <w:rPr>
                <w:rFonts w:ascii="Arial" w:hAnsi="Arial" w:cs="Arial"/>
                <w:lang w:eastAsia="ar-SA"/>
              </w:rPr>
              <w:t>nversiones (</w:t>
            </w:r>
            <w:r>
              <w:rPr>
                <w:rFonts w:ascii="Arial" w:hAnsi="Arial" w:cs="Arial"/>
                <w:lang w:eastAsia="ar-SA"/>
              </w:rPr>
              <w:t>CFI) y la P</w:t>
            </w:r>
            <w:r w:rsidRPr="008836E9">
              <w:rPr>
                <w:rFonts w:ascii="Arial" w:hAnsi="Arial" w:cs="Arial"/>
                <w:lang w:eastAsia="ar-SA"/>
              </w:rPr>
              <w:t>rovincia.</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299/26</w:t>
            </w:r>
          </w:p>
          <w:p w:rsidR="00666483" w:rsidRPr="00FB33A4" w:rsidRDefault="00764CF5" w:rsidP="004658FD">
            <w:pPr>
              <w:jc w:val="center"/>
              <w:rPr>
                <w:rFonts w:ascii="Arial" w:hAnsi="Arial" w:cs="Arial"/>
                <w:b/>
              </w:rPr>
            </w:pPr>
            <w:r>
              <w:rPr>
                <w:rFonts w:ascii="Arial" w:hAnsi="Arial" w:cs="Arial"/>
                <w:b/>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58</w:t>
            </w:r>
            <w:r w:rsidRPr="004C6418">
              <w:rPr>
                <w:rFonts w:ascii="Arial" w:hAnsi="Arial" w:cs="Arial"/>
                <w:lang w:eastAsia="ar-SA"/>
              </w:rPr>
              <w:t>/26 adju</w:t>
            </w:r>
            <w:r>
              <w:rPr>
                <w:rFonts w:ascii="Arial" w:hAnsi="Arial" w:cs="Arial"/>
                <w:lang w:eastAsia="ar-SA"/>
              </w:rPr>
              <w:t>ntando Decreto provincial N° 0865</w:t>
            </w:r>
            <w:r w:rsidRPr="004C6418">
              <w:rPr>
                <w:rFonts w:ascii="Arial" w:hAnsi="Arial" w:cs="Arial"/>
                <w:lang w:eastAsia="ar-SA"/>
              </w:rPr>
              <w:t xml:space="preserve">/26, por el cual se </w:t>
            </w:r>
            <w:r>
              <w:rPr>
                <w:rFonts w:ascii="Arial" w:hAnsi="Arial" w:cs="Arial"/>
                <w:lang w:eastAsia="ar-SA"/>
              </w:rPr>
              <w:t>veta totalmente el proyecto de l</w:t>
            </w:r>
            <w:r w:rsidRPr="004C6418">
              <w:rPr>
                <w:rFonts w:ascii="Arial" w:hAnsi="Arial" w:cs="Arial"/>
                <w:lang w:eastAsia="ar-SA"/>
              </w:rPr>
              <w:t xml:space="preserve">ey </w:t>
            </w:r>
            <w:r>
              <w:rPr>
                <w:rFonts w:ascii="Arial" w:hAnsi="Arial" w:cs="Arial"/>
                <w:lang w:eastAsia="ar-SA"/>
              </w:rPr>
              <w:t>abrogando la Ley Provincial N° 1529.</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300/26</w:t>
            </w:r>
          </w:p>
          <w:p w:rsidR="00666483" w:rsidRPr="00FB33A4" w:rsidRDefault="008173A9" w:rsidP="004658FD">
            <w:pPr>
              <w:jc w:val="center"/>
              <w:rPr>
                <w:rFonts w:ascii="Arial" w:hAnsi="Arial" w:cs="Arial"/>
                <w:b/>
              </w:rPr>
            </w:pPr>
            <w:r>
              <w:rPr>
                <w:rFonts w:ascii="Arial" w:hAnsi="Arial" w:cs="Arial"/>
                <w:b/>
              </w:rPr>
              <w:t>COM 2</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59</w:t>
            </w:r>
            <w:r w:rsidRPr="004C6418">
              <w:rPr>
                <w:rFonts w:ascii="Arial" w:hAnsi="Arial" w:cs="Arial"/>
                <w:lang w:eastAsia="ar-SA"/>
              </w:rPr>
              <w:t>/26 adju</w:t>
            </w:r>
            <w:r>
              <w:rPr>
                <w:rFonts w:ascii="Arial" w:hAnsi="Arial" w:cs="Arial"/>
                <w:lang w:eastAsia="ar-SA"/>
              </w:rPr>
              <w:t>ntando Decreto provincial N° 0866</w:t>
            </w:r>
            <w:r w:rsidRPr="004C6418">
              <w:rPr>
                <w:rFonts w:ascii="Arial" w:hAnsi="Arial" w:cs="Arial"/>
                <w:lang w:eastAsia="ar-SA"/>
              </w:rPr>
              <w:t xml:space="preserve">/26, por el cual se veta totalmente el proyecto de </w:t>
            </w:r>
            <w:r>
              <w:rPr>
                <w:rFonts w:ascii="Arial" w:hAnsi="Arial" w:cs="Arial"/>
                <w:lang w:eastAsia="ar-SA"/>
              </w:rPr>
              <w:t>ley de “Creación del Sistema de Transferencia de Liquidación Automática a los Municipios”.</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301/26</w:t>
            </w:r>
          </w:p>
          <w:p w:rsidR="00666483" w:rsidRPr="00FB33A4" w:rsidRDefault="00666483" w:rsidP="004658FD">
            <w:pPr>
              <w:jc w:val="center"/>
              <w:rPr>
                <w:rFonts w:ascii="Arial" w:hAnsi="Arial" w:cs="Arial"/>
                <w:b/>
              </w:rPr>
            </w:pPr>
            <w:r w:rsidRPr="00CC7EA0">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122/26 declarando de Interés Provincial el 40° Aniversario de la Capilla María Auxiliadora de la ciudad de Río Grande.</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FB33A4">
            <w:pPr>
              <w:jc w:val="center"/>
              <w:rPr>
                <w:rFonts w:ascii="Arial" w:hAnsi="Arial" w:cs="Arial"/>
              </w:rPr>
            </w:pPr>
            <w:r>
              <w:rPr>
                <w:rFonts w:ascii="Arial" w:hAnsi="Arial" w:cs="Arial"/>
              </w:rPr>
              <w:lastRenderedPageBreak/>
              <w:t>ASUNTO N° 302/26</w:t>
            </w:r>
          </w:p>
          <w:p w:rsidR="00666483" w:rsidRDefault="00666483" w:rsidP="004658FD">
            <w:pPr>
              <w:jc w:val="center"/>
              <w:rPr>
                <w:rFonts w:ascii="Arial" w:hAnsi="Arial" w:cs="Arial"/>
              </w:rPr>
            </w:pPr>
            <w:r w:rsidRPr="00CC7EA0">
              <w:rPr>
                <w:rFonts w:ascii="Arial" w:hAnsi="Arial" w:cs="Arial"/>
                <w:b/>
                <w:color w:val="000000" w:themeColor="text1"/>
              </w:rPr>
              <w:t>P/R</w:t>
            </w:r>
          </w:p>
        </w:tc>
        <w:tc>
          <w:tcPr>
            <w:tcW w:w="8363" w:type="dxa"/>
          </w:tcPr>
          <w:p w:rsidR="00666483" w:rsidRDefault="00F35F85" w:rsidP="00BC2F48">
            <w:pPr>
              <w:pStyle w:val="Sinespaciado"/>
              <w:tabs>
                <w:tab w:val="left" w:pos="8353"/>
              </w:tabs>
              <w:ind w:left="132" w:right="273"/>
              <w:jc w:val="both"/>
              <w:rPr>
                <w:rFonts w:ascii="Arial" w:hAnsi="Arial" w:cs="Arial"/>
                <w:lang w:eastAsia="ar-SA"/>
              </w:rPr>
            </w:pPr>
            <w:r w:rsidRPr="00F35F85">
              <w:rPr>
                <w:rFonts w:ascii="Arial" w:hAnsi="Arial" w:cs="Arial"/>
                <w:lang w:eastAsia="ar-SA"/>
              </w:rPr>
              <w:t>PRESIDENCIA Resolución de Presidencia N° 123/26 para su ratificación.</w:t>
            </w: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303/26</w:t>
            </w:r>
          </w:p>
          <w:p w:rsidR="00666483" w:rsidRPr="00FB33A4" w:rsidRDefault="00E7608D" w:rsidP="004658FD">
            <w:pPr>
              <w:jc w:val="center"/>
              <w:rPr>
                <w:rFonts w:ascii="Arial" w:hAnsi="Arial" w:cs="Arial"/>
                <w:b/>
              </w:rPr>
            </w:pPr>
            <w:r>
              <w:rPr>
                <w:rFonts w:ascii="Arial" w:hAnsi="Arial" w:cs="Arial"/>
                <w:b/>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60/26 adjuntando Dto. Provincial N° 880/26, por el cual se veta totalmente el proyecto de Ley “Sistema de transferencia inmediata de aportes y contribuciones a la Obra Social del Estado Fueguino y Cajas Previsionales”.</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66483">
        <w:tc>
          <w:tcPr>
            <w:tcW w:w="2694" w:type="dxa"/>
          </w:tcPr>
          <w:p w:rsidR="00666483" w:rsidRDefault="00666483" w:rsidP="004658FD">
            <w:pPr>
              <w:jc w:val="center"/>
              <w:rPr>
                <w:rFonts w:ascii="Arial" w:hAnsi="Arial" w:cs="Arial"/>
              </w:rPr>
            </w:pPr>
            <w:r>
              <w:rPr>
                <w:rFonts w:ascii="Arial" w:hAnsi="Arial" w:cs="Arial"/>
              </w:rPr>
              <w:t>ASUNTO N° 304/26</w:t>
            </w:r>
          </w:p>
          <w:p w:rsidR="00666483" w:rsidRDefault="00610975" w:rsidP="004658FD">
            <w:pPr>
              <w:jc w:val="center"/>
              <w:rPr>
                <w:rFonts w:ascii="Arial" w:hAnsi="Arial" w:cs="Arial"/>
              </w:rPr>
            </w:pPr>
            <w:r>
              <w:rPr>
                <w:rFonts w:ascii="Arial" w:hAnsi="Arial" w:cs="Arial"/>
                <w:b/>
                <w:color w:val="000000" w:themeColor="text1"/>
              </w:rPr>
              <w:t>COM</w:t>
            </w:r>
            <w:r w:rsidR="00495273">
              <w:rPr>
                <w:rFonts w:ascii="Arial" w:hAnsi="Arial" w:cs="Arial"/>
                <w:b/>
                <w:color w:val="000000" w:themeColor="text1"/>
              </w:rPr>
              <w:t xml:space="preserve"> 1</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61/26 adjuntando Dto. Provincial N° 881/26, por el cual se veta totalmente el proyecto de Ley “Prohibición de corte de suministro de energía eléctrica, agua potable y gas natural”.</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305/26</w:t>
            </w:r>
          </w:p>
          <w:p w:rsidR="00666483" w:rsidRDefault="00666483" w:rsidP="004658FD">
            <w:pPr>
              <w:jc w:val="center"/>
              <w:rPr>
                <w:rFonts w:ascii="Arial" w:hAnsi="Arial" w:cs="Arial"/>
              </w:rPr>
            </w:pPr>
            <w:r w:rsidRPr="00610975">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62/26 adjuntando Dto. Provincial N° 882/26, por el cual se veta parcialmente el proyecto de Ley mediante el cual se dispone la suspensión del inicio de procesos judiciales de ejecución y continuación de los ya iniciados por el BTF, contra beneficiarios retirados y pensionados de las Fuerzas Policiales del ex territorio nacional de Tierra del Fuego.</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306/26</w:t>
            </w:r>
          </w:p>
          <w:p w:rsidR="00666483" w:rsidRDefault="00BE425A" w:rsidP="004658FD">
            <w:pPr>
              <w:jc w:val="center"/>
              <w:rPr>
                <w:rFonts w:ascii="Arial" w:hAnsi="Arial" w:cs="Arial"/>
              </w:rPr>
            </w:pPr>
            <w:r>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63/26 adjuntando Dto. Provincial N° 884/26, por el cual se veta totalmente el proyecto de Ley referente a la suspensión de la aplicación de los Decretos provinciales N° 2112/25 y N° 505/26 Resolución M.E. N° 209/2026.</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307/26</w:t>
            </w:r>
          </w:p>
          <w:p w:rsidR="00666483" w:rsidRDefault="00666483" w:rsidP="004658FD">
            <w:pPr>
              <w:jc w:val="center"/>
              <w:rPr>
                <w:rFonts w:ascii="Arial" w:hAnsi="Arial" w:cs="Arial"/>
              </w:rPr>
            </w:pPr>
            <w:r w:rsidRPr="00C971B6">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BLOQUE PROVINCIA GRANDE Proyecto de Declaración expresando su más enérgico repudio a toda propuesta, manifestación o iniciativa tendiente a promover esquemas de “Soberanía Compartida”.</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308/26</w:t>
            </w:r>
          </w:p>
          <w:p w:rsidR="00666483" w:rsidRDefault="00C971B6" w:rsidP="004658FD">
            <w:pPr>
              <w:jc w:val="center"/>
              <w:rPr>
                <w:rFonts w:ascii="Arial" w:hAnsi="Arial" w:cs="Arial"/>
              </w:rPr>
            </w:pPr>
            <w:r>
              <w:rPr>
                <w:rFonts w:ascii="Arial" w:hAnsi="Arial" w:cs="Arial"/>
                <w:b/>
                <w:color w:val="000000" w:themeColor="text1"/>
              </w:rPr>
              <w:t>COM 2</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BLOQUE PROVINCIA GRANDE Proyecto de Ley suspendiendo hasta el 31 de diciembre de 2027 inclusive la aplicación del Título Primero “Impuesto Inmobiliario” del libro segundo, parte especial, de la Ley provincial 1075 –Código Fiscal-.</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309/26</w:t>
            </w:r>
          </w:p>
          <w:p w:rsidR="00666483" w:rsidRDefault="00666483" w:rsidP="004658FD">
            <w:pPr>
              <w:jc w:val="center"/>
              <w:rPr>
                <w:rFonts w:ascii="Arial" w:hAnsi="Arial" w:cs="Arial"/>
              </w:rPr>
            </w:pPr>
            <w:r w:rsidRPr="00C971B6">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 xml:space="preserve">BLOQUE PROVINCIA GRANDE Proyecto de Resolución solicitando al P.E.P. información vinculada a la contratación directa N° 08/2026 RAF 29, correspondiente a servicios asociados a la Plataforma Gubernamental Suite GEN y otros ítems. </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310/26</w:t>
            </w:r>
          </w:p>
          <w:p w:rsidR="00666483" w:rsidRPr="00FB33A4" w:rsidRDefault="00C971B6" w:rsidP="004658FD">
            <w:pPr>
              <w:jc w:val="center"/>
              <w:rPr>
                <w:rFonts w:ascii="Arial" w:hAnsi="Arial" w:cs="Arial"/>
                <w:b/>
              </w:rPr>
            </w:pPr>
            <w:r>
              <w:rPr>
                <w:rFonts w:ascii="Arial" w:hAnsi="Arial" w:cs="Arial"/>
                <w:b/>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 xml:space="preserve">BLOQUE PROVINCIA GRANDE Proyecto de Declaración expresando su más enérgico repudio a las declaraciones y posicionamientos públicos del Director General del Organismo Internacional de Energía Atómica (OIEA). </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311/26</w:t>
            </w:r>
          </w:p>
          <w:p w:rsidR="00666483" w:rsidRDefault="00C971B6" w:rsidP="004658FD">
            <w:pPr>
              <w:jc w:val="center"/>
              <w:rPr>
                <w:rFonts w:ascii="Arial" w:hAnsi="Arial" w:cs="Arial"/>
              </w:rPr>
            </w:pPr>
            <w:r>
              <w:rPr>
                <w:rFonts w:ascii="Arial" w:hAnsi="Arial" w:cs="Arial"/>
                <w:b/>
                <w:color w:val="000000" w:themeColor="text1"/>
              </w:rPr>
              <w:t>COM 9</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 xml:space="preserve">BLOQUE FORJA Proyecto de Ley sobre abordaje integral del consumo problemático de juegos de apuestas en línea en niñas, niños y adolescentes. </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312/26</w:t>
            </w:r>
          </w:p>
          <w:p w:rsidR="00666483" w:rsidRDefault="00666483" w:rsidP="004658FD">
            <w:pPr>
              <w:jc w:val="center"/>
              <w:rPr>
                <w:rFonts w:ascii="Arial" w:hAnsi="Arial" w:cs="Arial"/>
              </w:rPr>
            </w:pPr>
            <w:r w:rsidRPr="00C971B6">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DICTAMEN DE COMIS</w:t>
            </w:r>
            <w:r w:rsidR="00B24C73">
              <w:rPr>
                <w:rFonts w:ascii="Arial" w:hAnsi="Arial" w:cs="Arial"/>
                <w:lang w:eastAsia="ar-SA"/>
              </w:rPr>
              <w:t>IÓN N° 9 EN MAYORÍA S/As. 116/25</w:t>
            </w:r>
            <w:r>
              <w:rPr>
                <w:rFonts w:ascii="Arial" w:hAnsi="Arial" w:cs="Arial"/>
                <w:lang w:eastAsia="ar-SA"/>
              </w:rPr>
              <w:t xml:space="preserve"> (BLOQUE P.J. Proyecto de Ley sobre Salud Digital Fueguina (SDF)), aconsejando su sanción.</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313/26</w:t>
            </w:r>
          </w:p>
          <w:p w:rsidR="00666483" w:rsidRPr="003C735A" w:rsidRDefault="00C971B6" w:rsidP="004658FD">
            <w:pPr>
              <w:jc w:val="center"/>
              <w:rPr>
                <w:rFonts w:ascii="Arial" w:hAnsi="Arial" w:cs="Arial"/>
                <w:b/>
              </w:rPr>
            </w:pPr>
            <w:r>
              <w:rPr>
                <w:rFonts w:ascii="Arial" w:hAnsi="Arial" w:cs="Arial"/>
                <w:b/>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Pr>
                <w:rFonts w:ascii="Arial" w:hAnsi="Arial" w:cs="Arial"/>
                <w:lang w:eastAsia="ar-SA"/>
              </w:rPr>
              <w:t>BLOQUE PROVINCIA GRANDE Proyecto de Resolución declarando de Interés Provincial, Educativo, Ambiental, Cultural y Soberano el proyecto “La aventura de Néstor”.</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lastRenderedPageBreak/>
              <w:t>ASUNTO N° 314/26</w:t>
            </w:r>
          </w:p>
          <w:p w:rsidR="00666483" w:rsidRDefault="00666483" w:rsidP="004658FD">
            <w:pPr>
              <w:jc w:val="center"/>
              <w:rPr>
                <w:rFonts w:ascii="Arial" w:hAnsi="Arial" w:cs="Arial"/>
              </w:rPr>
            </w:pPr>
            <w:r w:rsidRPr="00C971B6">
              <w:rPr>
                <w:rFonts w:ascii="Arial" w:hAnsi="Arial" w:cs="Arial"/>
                <w:b/>
                <w:color w:val="000000" w:themeColor="text1"/>
              </w:rPr>
              <w:t>P/R</w:t>
            </w:r>
          </w:p>
        </w:tc>
        <w:tc>
          <w:tcPr>
            <w:tcW w:w="8363" w:type="dxa"/>
          </w:tcPr>
          <w:p w:rsidR="00666483" w:rsidRPr="00405EE9" w:rsidRDefault="00666483" w:rsidP="006174B6">
            <w:pPr>
              <w:pStyle w:val="Sinespaciado"/>
              <w:tabs>
                <w:tab w:val="left" w:pos="8353"/>
              </w:tabs>
              <w:ind w:left="132" w:right="273"/>
              <w:jc w:val="both"/>
              <w:rPr>
                <w:rFonts w:ascii="Arial" w:hAnsi="Arial" w:cs="Arial"/>
              </w:rPr>
            </w:pPr>
            <w:r w:rsidRPr="00405EE9">
              <w:rPr>
                <w:rFonts w:ascii="Arial" w:hAnsi="Arial" w:cs="Arial"/>
              </w:rPr>
              <w:t xml:space="preserve">PRESIDENCIA </w:t>
            </w:r>
            <w:r>
              <w:rPr>
                <w:rFonts w:ascii="Arial" w:hAnsi="Arial" w:cs="Arial"/>
              </w:rPr>
              <w:t>Resolución de Presidencia N° 130</w:t>
            </w:r>
            <w:r w:rsidRPr="00405EE9">
              <w:rPr>
                <w:rFonts w:ascii="Arial" w:hAnsi="Arial" w:cs="Arial"/>
              </w:rPr>
              <w:t>/26 convocando a</w:t>
            </w:r>
            <w:r>
              <w:rPr>
                <w:rFonts w:ascii="Arial" w:hAnsi="Arial" w:cs="Arial"/>
              </w:rPr>
              <w:t xml:space="preserve"> Sesión Ordinaria para el día viernes 22 de Mayo</w:t>
            </w:r>
            <w:r w:rsidRPr="00405EE9">
              <w:rPr>
                <w:rFonts w:ascii="Arial" w:hAnsi="Arial" w:cs="Arial"/>
              </w:rPr>
              <w:t xml:space="preserve"> del cte. año, en el recinto de Sesiones.</w:t>
            </w:r>
          </w:p>
          <w:p w:rsidR="00666483" w:rsidRDefault="00666483" w:rsidP="006174B6">
            <w:pPr>
              <w:pStyle w:val="Sinespaciado"/>
              <w:tabs>
                <w:tab w:val="left" w:pos="8353"/>
              </w:tabs>
              <w:ind w:left="132" w:right="273"/>
              <w:jc w:val="both"/>
              <w:rPr>
                <w:rFonts w:ascii="Arial" w:hAnsi="Arial" w:cs="Arial"/>
                <w:lang w:eastAsia="ar-SA"/>
              </w:rPr>
            </w:pP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315/26</w:t>
            </w:r>
          </w:p>
          <w:p w:rsidR="00666483" w:rsidRPr="00666483" w:rsidRDefault="00666483" w:rsidP="00666483">
            <w:pPr>
              <w:jc w:val="center"/>
              <w:rPr>
                <w:rFonts w:ascii="Arial" w:hAnsi="Arial" w:cs="Arial"/>
                <w:b/>
              </w:rPr>
            </w:pPr>
            <w:r w:rsidRPr="00C971B6">
              <w:rPr>
                <w:rFonts w:ascii="Arial" w:hAnsi="Arial" w:cs="Arial"/>
                <w:b/>
                <w:color w:val="000000" w:themeColor="text1"/>
              </w:rPr>
              <w:t>P/R</w:t>
            </w:r>
          </w:p>
        </w:tc>
        <w:tc>
          <w:tcPr>
            <w:tcW w:w="8363" w:type="dxa"/>
          </w:tcPr>
          <w:p w:rsidR="00666483" w:rsidRDefault="00666483" w:rsidP="006174B6">
            <w:pPr>
              <w:pStyle w:val="Sinespaciado"/>
              <w:tabs>
                <w:tab w:val="left" w:pos="8353"/>
              </w:tabs>
              <w:ind w:left="132" w:right="273"/>
              <w:jc w:val="both"/>
              <w:rPr>
                <w:rFonts w:ascii="Arial" w:hAnsi="Arial" w:cs="Arial"/>
                <w:lang w:eastAsia="ar-SA"/>
              </w:rPr>
            </w:pPr>
            <w:r w:rsidRPr="00405EE9">
              <w:rPr>
                <w:rFonts w:ascii="Arial" w:hAnsi="Arial" w:cs="Arial"/>
              </w:rPr>
              <w:t xml:space="preserve">PRESIDENCIA </w:t>
            </w:r>
            <w:r>
              <w:rPr>
                <w:rFonts w:ascii="Arial" w:hAnsi="Arial" w:cs="Arial"/>
              </w:rPr>
              <w:t>Resolución de Presidencia N° 125</w:t>
            </w:r>
            <w:r w:rsidRPr="00405EE9">
              <w:rPr>
                <w:rFonts w:ascii="Arial" w:hAnsi="Arial" w:cs="Arial"/>
              </w:rPr>
              <w:t>/26</w:t>
            </w:r>
            <w:r>
              <w:rPr>
                <w:rFonts w:ascii="Arial" w:hAnsi="Arial" w:cs="Arial"/>
              </w:rPr>
              <w:t xml:space="preserve"> para su ratificación.</w:t>
            </w:r>
          </w:p>
        </w:tc>
      </w:tr>
      <w:tr w:rsidR="00666483" w:rsidTr="006174B6">
        <w:tc>
          <w:tcPr>
            <w:tcW w:w="2694" w:type="dxa"/>
          </w:tcPr>
          <w:p w:rsidR="00666483" w:rsidRDefault="00666483" w:rsidP="004658FD">
            <w:pPr>
              <w:jc w:val="center"/>
              <w:rPr>
                <w:rFonts w:ascii="Arial" w:hAnsi="Arial" w:cs="Arial"/>
              </w:rPr>
            </w:pPr>
            <w:r>
              <w:rPr>
                <w:rFonts w:ascii="Arial" w:hAnsi="Arial" w:cs="Arial"/>
              </w:rPr>
              <w:t>ASUNTO N° 316/26</w:t>
            </w:r>
          </w:p>
          <w:p w:rsidR="00666483" w:rsidRDefault="00666483" w:rsidP="004658FD">
            <w:pPr>
              <w:jc w:val="center"/>
              <w:rPr>
                <w:rFonts w:ascii="Arial" w:hAnsi="Arial" w:cs="Arial"/>
              </w:rPr>
            </w:pPr>
            <w:r w:rsidRPr="00C971B6">
              <w:rPr>
                <w:rFonts w:ascii="Arial" w:hAnsi="Arial" w:cs="Arial"/>
                <w:b/>
                <w:color w:val="000000" w:themeColor="text1"/>
              </w:rPr>
              <w:t>P/R</w:t>
            </w:r>
          </w:p>
        </w:tc>
        <w:tc>
          <w:tcPr>
            <w:tcW w:w="8363" w:type="dxa"/>
          </w:tcPr>
          <w:p w:rsidR="00666483" w:rsidRDefault="007F4D02" w:rsidP="006174B6">
            <w:pPr>
              <w:pStyle w:val="Sinespaciado"/>
              <w:tabs>
                <w:tab w:val="left" w:pos="8353"/>
              </w:tabs>
              <w:ind w:left="132" w:right="273"/>
              <w:jc w:val="both"/>
              <w:rPr>
                <w:rFonts w:ascii="Arial" w:hAnsi="Arial" w:cs="Arial"/>
              </w:rPr>
            </w:pPr>
            <w:r>
              <w:rPr>
                <w:rFonts w:ascii="Arial" w:hAnsi="Arial" w:cs="Arial"/>
              </w:rPr>
              <w:t>P.E.P. Nota Nº 064/26 a</w:t>
            </w:r>
            <w:r w:rsidR="00666483">
              <w:rPr>
                <w:rFonts w:ascii="Arial" w:hAnsi="Arial" w:cs="Arial"/>
              </w:rPr>
              <w:t>djuntando Decreto provincial Nº 863/26, por el cual se ratifica el Convenio Programa Federal de Gestión Energética, registrado bajo el Nº 27.348, suscripto entre el Consejo Federal de Inversiones (C.F.I.) y la Provincia.</w:t>
            </w:r>
          </w:p>
          <w:p w:rsidR="00666483" w:rsidRPr="00405EE9" w:rsidRDefault="00666483" w:rsidP="006174B6">
            <w:pPr>
              <w:pStyle w:val="Sinespaciado"/>
              <w:tabs>
                <w:tab w:val="left" w:pos="8353"/>
              </w:tabs>
              <w:ind w:left="132" w:right="273"/>
              <w:jc w:val="both"/>
              <w:rPr>
                <w:rFonts w:ascii="Arial" w:hAnsi="Arial" w:cs="Arial"/>
              </w:rPr>
            </w:pPr>
          </w:p>
        </w:tc>
      </w:tr>
      <w:tr w:rsidR="00CF617B" w:rsidTr="00B134AA">
        <w:trPr>
          <w:trHeight w:val="616"/>
        </w:trPr>
        <w:tc>
          <w:tcPr>
            <w:tcW w:w="2694" w:type="dxa"/>
          </w:tcPr>
          <w:p w:rsidR="00CF617B" w:rsidRDefault="00CF617B" w:rsidP="004658FD">
            <w:pPr>
              <w:jc w:val="center"/>
              <w:rPr>
                <w:rFonts w:ascii="Arial" w:hAnsi="Arial" w:cs="Arial"/>
              </w:rPr>
            </w:pPr>
            <w:r>
              <w:rPr>
                <w:rFonts w:ascii="Arial" w:hAnsi="Arial" w:cs="Arial"/>
              </w:rPr>
              <w:t>ASUNTO N°</w:t>
            </w:r>
            <w:r w:rsidR="009B3D12">
              <w:rPr>
                <w:rFonts w:ascii="Arial" w:hAnsi="Arial" w:cs="Arial"/>
              </w:rPr>
              <w:t xml:space="preserve"> </w:t>
            </w:r>
            <w:r>
              <w:rPr>
                <w:rFonts w:ascii="Arial" w:hAnsi="Arial" w:cs="Arial"/>
              </w:rPr>
              <w:t>317/26</w:t>
            </w:r>
          </w:p>
          <w:p w:rsidR="00C971B6" w:rsidRPr="00C971B6" w:rsidRDefault="00C971B6" w:rsidP="004658FD">
            <w:pPr>
              <w:jc w:val="center"/>
              <w:rPr>
                <w:rFonts w:ascii="Arial" w:hAnsi="Arial" w:cs="Arial"/>
                <w:b/>
              </w:rPr>
            </w:pPr>
            <w:r>
              <w:rPr>
                <w:rFonts w:ascii="Arial" w:hAnsi="Arial" w:cs="Arial"/>
                <w:b/>
                <w:color w:val="000000" w:themeColor="text1"/>
              </w:rPr>
              <w:t>COM 2</w:t>
            </w:r>
          </w:p>
        </w:tc>
        <w:tc>
          <w:tcPr>
            <w:tcW w:w="8363" w:type="dxa"/>
          </w:tcPr>
          <w:p w:rsidR="00CF617B" w:rsidRDefault="00CF617B" w:rsidP="00576BE6">
            <w:pPr>
              <w:pStyle w:val="Sinespaciado"/>
              <w:tabs>
                <w:tab w:val="left" w:pos="8353"/>
              </w:tabs>
              <w:ind w:left="132" w:right="273"/>
              <w:jc w:val="both"/>
              <w:rPr>
                <w:rFonts w:ascii="Arial" w:hAnsi="Arial" w:cs="Arial"/>
              </w:rPr>
            </w:pPr>
            <w:r>
              <w:rPr>
                <w:rFonts w:ascii="Arial" w:hAnsi="Arial" w:cs="Arial"/>
              </w:rPr>
              <w:t>BLOQUE P.J. Proyecto de Ley instruyendo al Poder Ejecutivo Provincial proceda a la suscripción de una Adenda a la cláusula sexta del contrato de concesi</w:t>
            </w:r>
            <w:r w:rsidR="00576BE6">
              <w:rPr>
                <w:rFonts w:ascii="Arial" w:hAnsi="Arial" w:cs="Arial"/>
              </w:rPr>
              <w:t>ón registrado bajo el N° 13/19, referente a canon de concesión del Centro de deportes invernales y actividades recreativas.</w:t>
            </w:r>
          </w:p>
        </w:tc>
      </w:tr>
      <w:tr w:rsidR="00CF617B" w:rsidTr="006174B6">
        <w:tc>
          <w:tcPr>
            <w:tcW w:w="2694" w:type="dxa"/>
          </w:tcPr>
          <w:p w:rsidR="00CF617B" w:rsidRDefault="00CF617B" w:rsidP="00C971B6">
            <w:pPr>
              <w:rPr>
                <w:rFonts w:ascii="Arial" w:hAnsi="Arial" w:cs="Arial"/>
              </w:rPr>
            </w:pPr>
          </w:p>
        </w:tc>
        <w:tc>
          <w:tcPr>
            <w:tcW w:w="8363" w:type="dxa"/>
          </w:tcPr>
          <w:p w:rsidR="00CF617B" w:rsidRDefault="00CF617B" w:rsidP="006174B6">
            <w:pPr>
              <w:pStyle w:val="Sinespaciado"/>
              <w:tabs>
                <w:tab w:val="left" w:pos="8353"/>
              </w:tabs>
              <w:ind w:left="132" w:right="273"/>
              <w:jc w:val="both"/>
              <w:rPr>
                <w:rFonts w:ascii="Arial" w:hAnsi="Arial" w:cs="Arial"/>
              </w:rPr>
            </w:pPr>
          </w:p>
        </w:tc>
      </w:tr>
      <w:tr w:rsidR="00CF617B" w:rsidTr="006174B6">
        <w:tc>
          <w:tcPr>
            <w:tcW w:w="2694" w:type="dxa"/>
          </w:tcPr>
          <w:p w:rsidR="00CF617B" w:rsidRDefault="00CF617B" w:rsidP="004658FD">
            <w:pPr>
              <w:jc w:val="center"/>
              <w:rPr>
                <w:rFonts w:ascii="Arial" w:hAnsi="Arial" w:cs="Arial"/>
              </w:rPr>
            </w:pPr>
            <w:r>
              <w:rPr>
                <w:rFonts w:ascii="Arial" w:hAnsi="Arial" w:cs="Arial"/>
              </w:rPr>
              <w:t>ASUNTO N° 318/26</w:t>
            </w:r>
          </w:p>
        </w:tc>
        <w:tc>
          <w:tcPr>
            <w:tcW w:w="8363" w:type="dxa"/>
          </w:tcPr>
          <w:p w:rsidR="00CF617B" w:rsidRDefault="00CF617B" w:rsidP="006174B6">
            <w:pPr>
              <w:pStyle w:val="Sinespaciado"/>
              <w:tabs>
                <w:tab w:val="left" w:pos="8353"/>
              </w:tabs>
              <w:ind w:left="132" w:right="273"/>
              <w:jc w:val="both"/>
              <w:rPr>
                <w:rFonts w:ascii="Arial" w:hAnsi="Arial" w:cs="Arial"/>
              </w:rPr>
            </w:pPr>
            <w:r>
              <w:rPr>
                <w:rFonts w:ascii="Arial" w:hAnsi="Arial" w:cs="Arial"/>
              </w:rPr>
              <w:t>BLOQUE PARTIDO JUSTICIALISTA Proyecto de Resolución declarando de in</w:t>
            </w:r>
            <w:r w:rsidR="007F4D02">
              <w:rPr>
                <w:rFonts w:ascii="Arial" w:hAnsi="Arial" w:cs="Arial"/>
              </w:rPr>
              <w:t>terés provincial la</w:t>
            </w:r>
            <w:r>
              <w:rPr>
                <w:rFonts w:ascii="Arial" w:hAnsi="Arial" w:cs="Arial"/>
              </w:rPr>
              <w:t xml:space="preserve"> muestra “Alas para volar”.</w:t>
            </w:r>
          </w:p>
        </w:tc>
      </w:tr>
      <w:tr w:rsidR="00CF617B" w:rsidTr="006174B6">
        <w:tc>
          <w:tcPr>
            <w:tcW w:w="2694" w:type="dxa"/>
          </w:tcPr>
          <w:p w:rsidR="00CF617B" w:rsidRPr="00C971B6" w:rsidRDefault="00C971B6" w:rsidP="004658FD">
            <w:pPr>
              <w:jc w:val="center"/>
              <w:rPr>
                <w:rFonts w:ascii="Arial" w:hAnsi="Arial" w:cs="Arial"/>
                <w:b/>
              </w:rPr>
            </w:pPr>
            <w:r w:rsidRPr="00C971B6">
              <w:rPr>
                <w:rFonts w:ascii="Arial" w:hAnsi="Arial" w:cs="Arial"/>
                <w:b/>
              </w:rPr>
              <w:t>P/R</w:t>
            </w:r>
          </w:p>
        </w:tc>
        <w:tc>
          <w:tcPr>
            <w:tcW w:w="8363" w:type="dxa"/>
          </w:tcPr>
          <w:p w:rsidR="00CF617B" w:rsidRDefault="00CF617B" w:rsidP="006174B6">
            <w:pPr>
              <w:pStyle w:val="Sinespaciado"/>
              <w:tabs>
                <w:tab w:val="left" w:pos="8353"/>
              </w:tabs>
              <w:ind w:left="132" w:right="273"/>
              <w:jc w:val="both"/>
              <w:rPr>
                <w:rFonts w:ascii="Arial" w:hAnsi="Arial" w:cs="Arial"/>
              </w:rPr>
            </w:pPr>
          </w:p>
        </w:tc>
      </w:tr>
      <w:tr w:rsidR="00CF617B" w:rsidTr="006174B6">
        <w:tc>
          <w:tcPr>
            <w:tcW w:w="2694" w:type="dxa"/>
          </w:tcPr>
          <w:p w:rsidR="00CF617B" w:rsidRDefault="00CF617B" w:rsidP="004658FD">
            <w:pPr>
              <w:jc w:val="center"/>
              <w:rPr>
                <w:rFonts w:ascii="Arial" w:hAnsi="Arial" w:cs="Arial"/>
              </w:rPr>
            </w:pPr>
            <w:r>
              <w:rPr>
                <w:rFonts w:ascii="Arial" w:hAnsi="Arial" w:cs="Arial"/>
              </w:rPr>
              <w:t>ASUNTO N° 319/26</w:t>
            </w:r>
          </w:p>
        </w:tc>
        <w:tc>
          <w:tcPr>
            <w:tcW w:w="8363" w:type="dxa"/>
          </w:tcPr>
          <w:p w:rsidR="00CF617B" w:rsidRDefault="00CF617B" w:rsidP="00CF617B">
            <w:pPr>
              <w:pStyle w:val="Sinespaciado"/>
              <w:tabs>
                <w:tab w:val="left" w:pos="8353"/>
              </w:tabs>
              <w:ind w:left="132" w:right="273"/>
              <w:jc w:val="both"/>
              <w:rPr>
                <w:rFonts w:ascii="Arial" w:hAnsi="Arial" w:cs="Arial"/>
              </w:rPr>
            </w:pPr>
            <w:r>
              <w:rPr>
                <w:rFonts w:ascii="Arial" w:hAnsi="Arial" w:cs="Arial"/>
              </w:rPr>
              <w:t>PARTIDO JUSTICIALISTA Proyecto de Resolución declarando de interés provincial el libro infantil titulado “Un mundo en mi cabeza”.</w:t>
            </w:r>
          </w:p>
        </w:tc>
      </w:tr>
      <w:tr w:rsidR="00CF617B" w:rsidTr="006174B6">
        <w:tc>
          <w:tcPr>
            <w:tcW w:w="2694" w:type="dxa"/>
          </w:tcPr>
          <w:p w:rsidR="00CF617B" w:rsidRPr="00C971B6" w:rsidRDefault="00C971B6" w:rsidP="004658FD">
            <w:pPr>
              <w:jc w:val="center"/>
              <w:rPr>
                <w:rFonts w:ascii="Arial" w:hAnsi="Arial" w:cs="Arial"/>
                <w:b/>
              </w:rPr>
            </w:pPr>
            <w:r w:rsidRPr="00C971B6">
              <w:rPr>
                <w:rFonts w:ascii="Arial" w:hAnsi="Arial" w:cs="Arial"/>
                <w:b/>
              </w:rPr>
              <w:t>P/R</w:t>
            </w:r>
          </w:p>
        </w:tc>
        <w:tc>
          <w:tcPr>
            <w:tcW w:w="8363" w:type="dxa"/>
          </w:tcPr>
          <w:p w:rsidR="00CF617B" w:rsidRDefault="00CF617B" w:rsidP="006174B6">
            <w:pPr>
              <w:pStyle w:val="Sinespaciado"/>
              <w:tabs>
                <w:tab w:val="left" w:pos="8353"/>
              </w:tabs>
              <w:ind w:left="132" w:right="273"/>
              <w:jc w:val="both"/>
              <w:rPr>
                <w:rFonts w:ascii="Arial" w:hAnsi="Arial" w:cs="Arial"/>
              </w:rPr>
            </w:pPr>
          </w:p>
        </w:tc>
      </w:tr>
      <w:tr w:rsidR="00CF617B" w:rsidTr="006174B6">
        <w:tc>
          <w:tcPr>
            <w:tcW w:w="2694" w:type="dxa"/>
          </w:tcPr>
          <w:p w:rsidR="00CF617B" w:rsidRDefault="00CF617B" w:rsidP="004658FD">
            <w:pPr>
              <w:jc w:val="center"/>
              <w:rPr>
                <w:rFonts w:ascii="Arial" w:hAnsi="Arial" w:cs="Arial"/>
              </w:rPr>
            </w:pPr>
            <w:r>
              <w:rPr>
                <w:rFonts w:ascii="Arial" w:hAnsi="Arial" w:cs="Arial"/>
              </w:rPr>
              <w:t>ASUNTO N° 320/26</w:t>
            </w:r>
          </w:p>
          <w:p w:rsidR="00C971B6" w:rsidRPr="00C971B6" w:rsidRDefault="00C971B6" w:rsidP="004658FD">
            <w:pPr>
              <w:jc w:val="center"/>
              <w:rPr>
                <w:rFonts w:ascii="Arial" w:hAnsi="Arial" w:cs="Arial"/>
                <w:b/>
              </w:rPr>
            </w:pPr>
            <w:r w:rsidRPr="00C971B6">
              <w:rPr>
                <w:rFonts w:ascii="Arial" w:hAnsi="Arial" w:cs="Arial"/>
                <w:b/>
              </w:rPr>
              <w:t>P/R</w:t>
            </w:r>
          </w:p>
        </w:tc>
        <w:tc>
          <w:tcPr>
            <w:tcW w:w="8363" w:type="dxa"/>
          </w:tcPr>
          <w:p w:rsidR="00CF617B" w:rsidRDefault="00CF617B" w:rsidP="007F4D02">
            <w:pPr>
              <w:pStyle w:val="Sinespaciado"/>
              <w:tabs>
                <w:tab w:val="left" w:pos="8353"/>
              </w:tabs>
              <w:ind w:left="132" w:right="273"/>
              <w:jc w:val="both"/>
              <w:rPr>
                <w:rFonts w:ascii="Arial" w:hAnsi="Arial" w:cs="Arial"/>
              </w:rPr>
            </w:pPr>
            <w:r>
              <w:rPr>
                <w:rFonts w:ascii="Arial" w:hAnsi="Arial" w:cs="Arial"/>
              </w:rPr>
              <w:t xml:space="preserve">DICTAMEN DE COMISIÓN N° 4 </w:t>
            </w:r>
            <w:r w:rsidR="00407962" w:rsidRPr="00407962">
              <w:rPr>
                <w:rFonts w:ascii="Arial" w:hAnsi="Arial" w:cs="Arial"/>
              </w:rPr>
              <w:t>(Artículo 68 del Reglamento Interno de la Cámara)</w:t>
            </w:r>
            <w:r w:rsidR="00407962">
              <w:rPr>
                <w:rFonts w:ascii="Arial" w:hAnsi="Arial" w:cs="Arial"/>
              </w:rPr>
              <w:t xml:space="preserve"> </w:t>
            </w:r>
            <w:r>
              <w:rPr>
                <w:rFonts w:ascii="Arial" w:hAnsi="Arial" w:cs="Arial"/>
              </w:rPr>
              <w:t>S/ As. 279/25 (BLOQUE PROVINCIA GRANDE Proyecto de Ley creando el programa de acompañamiento educativo para estudiantes deportistas de alto rendimiento, en el ámbito del Ministerio de Educación de la Provincia) y As. 072/26 (BLOQUE FORJA Proyecto de Ley creando el Régimen Provincial de Licencia deportiva educativa), aconsejando su sanción.</w:t>
            </w:r>
          </w:p>
          <w:p w:rsidR="00B442BE" w:rsidRDefault="00B442BE" w:rsidP="007F4D02">
            <w:pPr>
              <w:pStyle w:val="Sinespaciado"/>
              <w:tabs>
                <w:tab w:val="left" w:pos="8353"/>
              </w:tabs>
              <w:ind w:left="132" w:right="273"/>
              <w:jc w:val="both"/>
              <w:rPr>
                <w:rFonts w:ascii="Arial" w:hAnsi="Arial" w:cs="Arial"/>
              </w:rPr>
            </w:pPr>
          </w:p>
        </w:tc>
      </w:tr>
      <w:tr w:rsidR="00D45353" w:rsidTr="006174B6">
        <w:tc>
          <w:tcPr>
            <w:tcW w:w="2694" w:type="dxa"/>
          </w:tcPr>
          <w:p w:rsidR="00D45353" w:rsidRDefault="00D45353" w:rsidP="004658FD">
            <w:pPr>
              <w:jc w:val="center"/>
              <w:rPr>
                <w:rFonts w:ascii="Arial" w:hAnsi="Arial" w:cs="Arial"/>
              </w:rPr>
            </w:pPr>
            <w:r>
              <w:rPr>
                <w:rFonts w:ascii="Arial" w:hAnsi="Arial" w:cs="Arial"/>
              </w:rPr>
              <w:t>ASUNTO Nº 321/26</w:t>
            </w:r>
          </w:p>
          <w:p w:rsidR="00C971B6" w:rsidRPr="00C971B6" w:rsidRDefault="00C971B6" w:rsidP="004658FD">
            <w:pPr>
              <w:jc w:val="center"/>
              <w:rPr>
                <w:rFonts w:ascii="Arial" w:hAnsi="Arial" w:cs="Arial"/>
                <w:b/>
              </w:rPr>
            </w:pPr>
            <w:r w:rsidRPr="00C971B6">
              <w:rPr>
                <w:rFonts w:ascii="Arial" w:hAnsi="Arial" w:cs="Arial"/>
                <w:b/>
              </w:rPr>
              <w:t>P/R</w:t>
            </w:r>
          </w:p>
        </w:tc>
        <w:tc>
          <w:tcPr>
            <w:tcW w:w="8363" w:type="dxa"/>
          </w:tcPr>
          <w:p w:rsidR="00D45353" w:rsidRDefault="00C971B6" w:rsidP="007F4D02">
            <w:pPr>
              <w:pStyle w:val="Sinespaciado"/>
              <w:tabs>
                <w:tab w:val="left" w:pos="8353"/>
              </w:tabs>
              <w:ind w:left="132" w:right="273"/>
              <w:jc w:val="both"/>
              <w:rPr>
                <w:rFonts w:ascii="Arial" w:hAnsi="Arial" w:cs="Arial"/>
              </w:rPr>
            </w:pPr>
            <w:r>
              <w:rPr>
                <w:rFonts w:ascii="Arial" w:hAnsi="Arial" w:cs="Arial"/>
              </w:rPr>
              <w:t>BLOQUE PARTIDO JUSTICIALISTA</w:t>
            </w:r>
            <w:r w:rsidR="00D45353" w:rsidRPr="00D45353">
              <w:rPr>
                <w:rFonts w:ascii="Arial" w:hAnsi="Arial" w:cs="Arial"/>
              </w:rPr>
              <w:t xml:space="preserve"> </w:t>
            </w:r>
            <w:r w:rsidR="00D45353">
              <w:rPr>
                <w:rFonts w:ascii="Arial" w:hAnsi="Arial" w:cs="Arial"/>
              </w:rPr>
              <w:t>Proyecto de R</w:t>
            </w:r>
            <w:r w:rsidR="00D45353" w:rsidRPr="00D45353">
              <w:rPr>
                <w:rFonts w:ascii="Arial" w:hAnsi="Arial" w:cs="Arial"/>
              </w:rPr>
              <w:t>esolución solicitando al P.E.P informe sobre "contrato de renegociación de la concesión del centro de deportes invernales y activ</w:t>
            </w:r>
            <w:r w:rsidR="00385988">
              <w:rPr>
                <w:rFonts w:ascii="Arial" w:hAnsi="Arial" w:cs="Arial"/>
              </w:rPr>
              <w:t>idades recreativas en el Cerro K</w:t>
            </w:r>
            <w:r w:rsidR="00D45353" w:rsidRPr="00D45353">
              <w:rPr>
                <w:rFonts w:ascii="Arial" w:hAnsi="Arial" w:cs="Arial"/>
              </w:rPr>
              <w:t>rund, de</w:t>
            </w:r>
            <w:r w:rsidR="00D45353">
              <w:rPr>
                <w:rFonts w:ascii="Arial" w:hAnsi="Arial" w:cs="Arial"/>
              </w:rPr>
              <w:t>nominada complejo cerro castor U</w:t>
            </w:r>
            <w:r w:rsidR="00D45353" w:rsidRPr="00D45353">
              <w:rPr>
                <w:rFonts w:ascii="Arial" w:hAnsi="Arial" w:cs="Arial"/>
              </w:rPr>
              <w:t>shuaia"</w:t>
            </w:r>
            <w:r w:rsidR="00D45353">
              <w:rPr>
                <w:rFonts w:ascii="Arial" w:hAnsi="Arial" w:cs="Arial"/>
              </w:rPr>
              <w:t>.</w:t>
            </w:r>
          </w:p>
          <w:p w:rsidR="00D45353" w:rsidRDefault="00D45353" w:rsidP="007F4D02">
            <w:pPr>
              <w:pStyle w:val="Sinespaciado"/>
              <w:tabs>
                <w:tab w:val="left" w:pos="8353"/>
              </w:tabs>
              <w:ind w:left="132" w:right="273"/>
              <w:jc w:val="both"/>
              <w:rPr>
                <w:rFonts w:ascii="Arial" w:hAnsi="Arial" w:cs="Arial"/>
              </w:rPr>
            </w:pPr>
          </w:p>
        </w:tc>
      </w:tr>
      <w:tr w:rsidR="00D45353" w:rsidTr="006174B6">
        <w:tc>
          <w:tcPr>
            <w:tcW w:w="2694" w:type="dxa"/>
          </w:tcPr>
          <w:p w:rsidR="00D45353" w:rsidRDefault="00D45353" w:rsidP="004658FD">
            <w:pPr>
              <w:jc w:val="center"/>
              <w:rPr>
                <w:rFonts w:ascii="Arial" w:hAnsi="Arial" w:cs="Arial"/>
              </w:rPr>
            </w:pPr>
            <w:r>
              <w:rPr>
                <w:rFonts w:ascii="Arial" w:hAnsi="Arial" w:cs="Arial"/>
              </w:rPr>
              <w:t>ASUNTO Nº</w:t>
            </w:r>
            <w:r w:rsidR="00BE009C">
              <w:rPr>
                <w:rFonts w:ascii="Arial" w:hAnsi="Arial" w:cs="Arial"/>
              </w:rPr>
              <w:t xml:space="preserve"> </w:t>
            </w:r>
            <w:r>
              <w:rPr>
                <w:rFonts w:ascii="Arial" w:hAnsi="Arial" w:cs="Arial"/>
              </w:rPr>
              <w:t>322/26</w:t>
            </w:r>
          </w:p>
          <w:p w:rsidR="00C971B6" w:rsidRPr="00C971B6" w:rsidRDefault="00C971B6" w:rsidP="004658FD">
            <w:pPr>
              <w:jc w:val="center"/>
              <w:rPr>
                <w:rFonts w:ascii="Arial" w:hAnsi="Arial" w:cs="Arial"/>
                <w:b/>
              </w:rPr>
            </w:pPr>
            <w:r w:rsidRPr="00C971B6">
              <w:rPr>
                <w:rFonts w:ascii="Arial" w:hAnsi="Arial" w:cs="Arial"/>
                <w:b/>
              </w:rPr>
              <w:t>P/R</w:t>
            </w:r>
          </w:p>
        </w:tc>
        <w:tc>
          <w:tcPr>
            <w:tcW w:w="8363" w:type="dxa"/>
          </w:tcPr>
          <w:p w:rsidR="00D45353" w:rsidRDefault="00D45353" w:rsidP="007F4D02">
            <w:pPr>
              <w:pStyle w:val="Sinespaciado"/>
              <w:tabs>
                <w:tab w:val="left" w:pos="8353"/>
              </w:tabs>
              <w:ind w:left="132" w:right="273"/>
              <w:jc w:val="both"/>
              <w:rPr>
                <w:rFonts w:ascii="Arial" w:hAnsi="Arial" w:cs="Arial"/>
              </w:rPr>
            </w:pPr>
            <w:r w:rsidRPr="00D45353">
              <w:rPr>
                <w:rFonts w:ascii="Arial" w:hAnsi="Arial" w:cs="Arial"/>
              </w:rPr>
              <w:t xml:space="preserve">DICTAMEN DE COMISIÓN Nº 5 </w:t>
            </w:r>
            <w:r w:rsidR="00726D8E">
              <w:rPr>
                <w:rFonts w:ascii="Arial" w:hAnsi="Arial" w:cs="Arial"/>
              </w:rPr>
              <w:t xml:space="preserve">EN MAYORÍA </w:t>
            </w:r>
            <w:r>
              <w:rPr>
                <w:rFonts w:ascii="Arial" w:hAnsi="Arial" w:cs="Arial"/>
              </w:rPr>
              <w:t>S</w:t>
            </w:r>
            <w:r w:rsidR="00BE009C">
              <w:rPr>
                <w:rFonts w:ascii="Arial" w:hAnsi="Arial" w:cs="Arial"/>
              </w:rPr>
              <w:t xml:space="preserve">/As. N° </w:t>
            </w:r>
            <w:r w:rsidRPr="00D45353">
              <w:rPr>
                <w:rFonts w:ascii="Arial" w:hAnsi="Arial" w:cs="Arial"/>
              </w:rPr>
              <w:t>126/26 (P.E.P MENSAJE N</w:t>
            </w:r>
            <w:r w:rsidR="00B92C8F">
              <w:rPr>
                <w:rFonts w:ascii="Arial" w:hAnsi="Arial" w:cs="Arial"/>
              </w:rPr>
              <w:t>º 07/26 adjuntando proyecto de L</w:t>
            </w:r>
            <w:r w:rsidRPr="00D45353">
              <w:rPr>
                <w:rFonts w:ascii="Arial" w:hAnsi="Arial" w:cs="Arial"/>
              </w:rPr>
              <w:t>ey creando el registro provincial de historia laboral)</w:t>
            </w:r>
            <w:r>
              <w:rPr>
                <w:rFonts w:ascii="Arial" w:hAnsi="Arial" w:cs="Arial"/>
              </w:rPr>
              <w:t>,</w:t>
            </w:r>
            <w:r w:rsidRPr="00D45353">
              <w:rPr>
                <w:rFonts w:ascii="Arial" w:hAnsi="Arial" w:cs="Arial"/>
              </w:rPr>
              <w:t xml:space="preserve"> aconsejando su sanción</w:t>
            </w:r>
          </w:p>
          <w:p w:rsidR="002336DF" w:rsidRDefault="002336DF" w:rsidP="007F4D02">
            <w:pPr>
              <w:pStyle w:val="Sinespaciado"/>
              <w:tabs>
                <w:tab w:val="left" w:pos="8353"/>
              </w:tabs>
              <w:ind w:left="132" w:right="273"/>
              <w:jc w:val="both"/>
              <w:rPr>
                <w:rFonts w:ascii="Arial" w:hAnsi="Arial" w:cs="Arial"/>
              </w:rPr>
            </w:pPr>
          </w:p>
        </w:tc>
      </w:tr>
      <w:tr w:rsidR="00D45353" w:rsidTr="006174B6">
        <w:tc>
          <w:tcPr>
            <w:tcW w:w="2694" w:type="dxa"/>
          </w:tcPr>
          <w:p w:rsidR="00D45353" w:rsidRDefault="00D45353" w:rsidP="004658FD">
            <w:pPr>
              <w:jc w:val="center"/>
              <w:rPr>
                <w:rFonts w:ascii="Arial" w:hAnsi="Arial" w:cs="Arial"/>
              </w:rPr>
            </w:pPr>
            <w:r>
              <w:rPr>
                <w:rFonts w:ascii="Arial" w:hAnsi="Arial" w:cs="Arial"/>
              </w:rPr>
              <w:t>ASUNTO Nº 323/26</w:t>
            </w:r>
          </w:p>
          <w:p w:rsidR="00C971B6" w:rsidRPr="00C971B6" w:rsidRDefault="00C971B6" w:rsidP="004658FD">
            <w:pPr>
              <w:jc w:val="center"/>
              <w:rPr>
                <w:rFonts w:ascii="Arial" w:hAnsi="Arial" w:cs="Arial"/>
                <w:b/>
              </w:rPr>
            </w:pPr>
            <w:r w:rsidRPr="00C971B6">
              <w:rPr>
                <w:rFonts w:ascii="Arial" w:hAnsi="Arial" w:cs="Arial"/>
                <w:b/>
              </w:rPr>
              <w:t>P/R</w:t>
            </w:r>
          </w:p>
        </w:tc>
        <w:tc>
          <w:tcPr>
            <w:tcW w:w="8363" w:type="dxa"/>
          </w:tcPr>
          <w:p w:rsidR="00D45353" w:rsidRDefault="00D45353" w:rsidP="007F4D02">
            <w:pPr>
              <w:pStyle w:val="Sinespaciado"/>
              <w:tabs>
                <w:tab w:val="left" w:pos="8353"/>
              </w:tabs>
              <w:ind w:left="132" w:right="273"/>
              <w:jc w:val="both"/>
              <w:rPr>
                <w:rFonts w:ascii="Arial" w:hAnsi="Arial" w:cs="Arial"/>
              </w:rPr>
            </w:pPr>
            <w:r w:rsidRPr="00D45353">
              <w:rPr>
                <w:rFonts w:ascii="Arial" w:hAnsi="Arial" w:cs="Arial"/>
              </w:rPr>
              <w:t xml:space="preserve">DICTAMEN DE COMISIÓN N° 1 </w:t>
            </w:r>
            <w:r w:rsidR="00FD1B71">
              <w:rPr>
                <w:rFonts w:ascii="Arial" w:hAnsi="Arial" w:cs="Arial"/>
              </w:rPr>
              <w:t xml:space="preserve">EN MAYORÍA </w:t>
            </w:r>
            <w:r>
              <w:rPr>
                <w:rFonts w:ascii="Arial" w:hAnsi="Arial" w:cs="Arial"/>
              </w:rPr>
              <w:t>Sobre Asunto N</w:t>
            </w:r>
            <w:r w:rsidRPr="00D45353">
              <w:rPr>
                <w:rFonts w:ascii="Arial" w:hAnsi="Arial" w:cs="Arial"/>
              </w:rPr>
              <w:t>º 080/25 (</w:t>
            </w:r>
            <w:r w:rsidR="00B442BE" w:rsidRPr="00D45353">
              <w:rPr>
                <w:rFonts w:ascii="Arial" w:hAnsi="Arial" w:cs="Arial"/>
              </w:rPr>
              <w:t xml:space="preserve">BLOQUE SUMEMOS TOLHUIN </w:t>
            </w:r>
            <w:r w:rsidR="00B442BE">
              <w:rPr>
                <w:rFonts w:ascii="Arial" w:hAnsi="Arial" w:cs="Arial"/>
              </w:rPr>
              <w:t>Proyecto de L</w:t>
            </w:r>
            <w:r w:rsidRPr="00D45353">
              <w:rPr>
                <w:rFonts w:ascii="Arial" w:hAnsi="Arial" w:cs="Arial"/>
              </w:rPr>
              <w:t>ey adhiriendo la implementación del símbolo internacional de accesibilidad promovido por la ONU)</w:t>
            </w:r>
            <w:r w:rsidR="00B442BE">
              <w:rPr>
                <w:rFonts w:ascii="Arial" w:hAnsi="Arial" w:cs="Arial"/>
              </w:rPr>
              <w:t>,</w:t>
            </w:r>
            <w:r w:rsidRPr="00D45353">
              <w:rPr>
                <w:rFonts w:ascii="Arial" w:hAnsi="Arial" w:cs="Arial"/>
              </w:rPr>
              <w:t xml:space="preserve"> aconsejando su sanción</w:t>
            </w:r>
            <w:r w:rsidR="002336DF">
              <w:rPr>
                <w:rFonts w:ascii="Arial" w:hAnsi="Arial" w:cs="Arial"/>
              </w:rPr>
              <w:t>.</w:t>
            </w:r>
          </w:p>
          <w:p w:rsidR="002336DF" w:rsidRDefault="002336DF" w:rsidP="007F4D02">
            <w:pPr>
              <w:pStyle w:val="Sinespaciado"/>
              <w:tabs>
                <w:tab w:val="left" w:pos="8353"/>
              </w:tabs>
              <w:ind w:left="132" w:right="273"/>
              <w:jc w:val="both"/>
              <w:rPr>
                <w:rFonts w:ascii="Arial" w:hAnsi="Arial" w:cs="Arial"/>
              </w:rPr>
            </w:pPr>
          </w:p>
        </w:tc>
      </w:tr>
      <w:tr w:rsidR="00D45353" w:rsidTr="006174B6">
        <w:tc>
          <w:tcPr>
            <w:tcW w:w="2694" w:type="dxa"/>
          </w:tcPr>
          <w:p w:rsidR="00D45353" w:rsidRDefault="00D45353" w:rsidP="004658FD">
            <w:pPr>
              <w:jc w:val="center"/>
              <w:rPr>
                <w:rFonts w:ascii="Arial" w:hAnsi="Arial" w:cs="Arial"/>
              </w:rPr>
            </w:pPr>
            <w:r>
              <w:rPr>
                <w:rFonts w:ascii="Arial" w:hAnsi="Arial" w:cs="Arial"/>
              </w:rPr>
              <w:t>ASUNTO Nº</w:t>
            </w:r>
            <w:r w:rsidR="00BE009C">
              <w:rPr>
                <w:rFonts w:ascii="Arial" w:hAnsi="Arial" w:cs="Arial"/>
              </w:rPr>
              <w:t xml:space="preserve"> </w:t>
            </w:r>
            <w:r>
              <w:rPr>
                <w:rFonts w:ascii="Arial" w:hAnsi="Arial" w:cs="Arial"/>
              </w:rPr>
              <w:t xml:space="preserve">324/26 </w:t>
            </w:r>
          </w:p>
          <w:p w:rsidR="00C971B6" w:rsidRPr="00C971B6" w:rsidRDefault="00C971B6" w:rsidP="004658FD">
            <w:pPr>
              <w:jc w:val="center"/>
              <w:rPr>
                <w:rFonts w:ascii="Arial" w:hAnsi="Arial" w:cs="Arial"/>
                <w:b/>
              </w:rPr>
            </w:pPr>
            <w:r w:rsidRPr="00C971B6">
              <w:rPr>
                <w:rFonts w:ascii="Arial" w:hAnsi="Arial" w:cs="Arial"/>
                <w:b/>
              </w:rPr>
              <w:t>P/R</w:t>
            </w:r>
          </w:p>
        </w:tc>
        <w:tc>
          <w:tcPr>
            <w:tcW w:w="8363" w:type="dxa"/>
          </w:tcPr>
          <w:p w:rsidR="00D45353" w:rsidRPr="00AB52F6" w:rsidRDefault="00D45353" w:rsidP="007F4D02">
            <w:pPr>
              <w:pStyle w:val="Sinespaciado"/>
              <w:tabs>
                <w:tab w:val="left" w:pos="8353"/>
              </w:tabs>
              <w:ind w:left="132" w:right="273"/>
              <w:jc w:val="both"/>
              <w:rPr>
                <w:rFonts w:ascii="Arial" w:hAnsi="Arial" w:cs="Arial"/>
                <w:sz w:val="20"/>
                <w:szCs w:val="20"/>
              </w:rPr>
            </w:pPr>
            <w:r w:rsidRPr="00AB52F6">
              <w:rPr>
                <w:rFonts w:ascii="Arial" w:hAnsi="Arial" w:cs="Arial"/>
                <w:sz w:val="20"/>
                <w:szCs w:val="20"/>
              </w:rPr>
              <w:t xml:space="preserve">DICTAMEN DE COMISIÓN N° 1 </w:t>
            </w:r>
            <w:r w:rsidR="00FD1B71" w:rsidRPr="00AB52F6">
              <w:rPr>
                <w:rFonts w:ascii="Arial" w:hAnsi="Arial" w:cs="Arial"/>
                <w:sz w:val="20"/>
                <w:szCs w:val="20"/>
              </w:rPr>
              <w:t xml:space="preserve">EN MAYORÍA </w:t>
            </w:r>
            <w:r w:rsidR="00BE009C">
              <w:rPr>
                <w:rFonts w:ascii="Arial" w:hAnsi="Arial" w:cs="Arial"/>
                <w:sz w:val="20"/>
                <w:szCs w:val="20"/>
              </w:rPr>
              <w:t xml:space="preserve">S/As. </w:t>
            </w:r>
            <w:r w:rsidR="00D83F08" w:rsidRPr="00AB52F6">
              <w:rPr>
                <w:rFonts w:ascii="Arial" w:hAnsi="Arial" w:cs="Arial"/>
                <w:sz w:val="20"/>
                <w:szCs w:val="20"/>
              </w:rPr>
              <w:t>N</w:t>
            </w:r>
            <w:r w:rsidRPr="00AB52F6">
              <w:rPr>
                <w:rFonts w:ascii="Arial" w:hAnsi="Arial" w:cs="Arial"/>
                <w:sz w:val="20"/>
                <w:szCs w:val="20"/>
              </w:rPr>
              <w:t xml:space="preserve">º 282/26 (BLOQUE M.P.F </w:t>
            </w:r>
            <w:r w:rsidR="00B442BE" w:rsidRPr="00AB52F6">
              <w:rPr>
                <w:rFonts w:ascii="Arial" w:hAnsi="Arial" w:cs="Arial"/>
                <w:sz w:val="20"/>
                <w:szCs w:val="20"/>
              </w:rPr>
              <w:t>Proyecto de L</w:t>
            </w:r>
            <w:r w:rsidRPr="00AB52F6">
              <w:rPr>
                <w:rFonts w:ascii="Arial" w:hAnsi="Arial" w:cs="Arial"/>
                <w:sz w:val="20"/>
                <w:szCs w:val="20"/>
              </w:rPr>
              <w:t>ey estableciendo el pago de las personas beneficiarias de la caja de previsi</w:t>
            </w:r>
            <w:r w:rsidR="00B442BE" w:rsidRPr="00AB52F6">
              <w:rPr>
                <w:rFonts w:ascii="Arial" w:hAnsi="Arial" w:cs="Arial"/>
                <w:sz w:val="20"/>
                <w:szCs w:val="20"/>
              </w:rPr>
              <w:t>ón social de tierra del fuego (CPSTDF</w:t>
            </w:r>
            <w:r w:rsidRPr="00AB52F6">
              <w:rPr>
                <w:rFonts w:ascii="Arial" w:hAnsi="Arial" w:cs="Arial"/>
                <w:sz w:val="20"/>
                <w:szCs w:val="20"/>
              </w:rPr>
              <w:t>) en forma integral, total y completa</w:t>
            </w:r>
            <w:r w:rsidR="00D977A8" w:rsidRPr="00AB52F6">
              <w:rPr>
                <w:rFonts w:ascii="Arial" w:hAnsi="Arial" w:cs="Arial"/>
                <w:sz w:val="20"/>
                <w:szCs w:val="20"/>
              </w:rPr>
              <w:t xml:space="preserve"> hasta el tercer día hábil de cada mes</w:t>
            </w:r>
            <w:r w:rsidRPr="00AB52F6">
              <w:rPr>
                <w:rFonts w:ascii="Arial" w:hAnsi="Arial" w:cs="Arial"/>
                <w:sz w:val="20"/>
                <w:szCs w:val="20"/>
              </w:rPr>
              <w:t>)</w:t>
            </w:r>
            <w:r w:rsidR="00385988" w:rsidRPr="00AB52F6">
              <w:rPr>
                <w:rFonts w:ascii="Arial" w:hAnsi="Arial" w:cs="Arial"/>
                <w:sz w:val="20"/>
                <w:szCs w:val="20"/>
              </w:rPr>
              <w:t>,</w:t>
            </w:r>
            <w:r w:rsidRPr="00AB52F6">
              <w:rPr>
                <w:rFonts w:ascii="Arial" w:hAnsi="Arial" w:cs="Arial"/>
                <w:sz w:val="20"/>
                <w:szCs w:val="20"/>
              </w:rPr>
              <w:t xml:space="preserve"> aconsejando su sanción.</w:t>
            </w:r>
          </w:p>
          <w:p w:rsidR="00D45353" w:rsidRDefault="00D45353" w:rsidP="007F4D02">
            <w:pPr>
              <w:pStyle w:val="Sinespaciado"/>
              <w:tabs>
                <w:tab w:val="left" w:pos="8353"/>
              </w:tabs>
              <w:ind w:left="132" w:right="273"/>
              <w:jc w:val="both"/>
              <w:rPr>
                <w:rFonts w:ascii="Arial" w:hAnsi="Arial" w:cs="Arial"/>
              </w:rPr>
            </w:pPr>
          </w:p>
        </w:tc>
      </w:tr>
      <w:tr w:rsidR="00D45353" w:rsidTr="006174B6">
        <w:tc>
          <w:tcPr>
            <w:tcW w:w="2694" w:type="dxa"/>
          </w:tcPr>
          <w:p w:rsidR="00D45353" w:rsidRDefault="00D45353" w:rsidP="004658FD">
            <w:pPr>
              <w:jc w:val="center"/>
              <w:rPr>
                <w:rFonts w:ascii="Arial" w:hAnsi="Arial" w:cs="Arial"/>
              </w:rPr>
            </w:pPr>
            <w:r>
              <w:rPr>
                <w:rFonts w:ascii="Arial" w:hAnsi="Arial" w:cs="Arial"/>
              </w:rPr>
              <w:lastRenderedPageBreak/>
              <w:t>ASUNTO Nº 325/26</w:t>
            </w:r>
          </w:p>
          <w:p w:rsidR="00C971B6" w:rsidRPr="00C971B6" w:rsidRDefault="00C971B6" w:rsidP="004658FD">
            <w:pPr>
              <w:jc w:val="center"/>
              <w:rPr>
                <w:rFonts w:ascii="Arial" w:hAnsi="Arial" w:cs="Arial"/>
                <w:b/>
              </w:rPr>
            </w:pPr>
            <w:r w:rsidRPr="00C971B6">
              <w:rPr>
                <w:rFonts w:ascii="Arial" w:hAnsi="Arial" w:cs="Arial"/>
                <w:b/>
              </w:rPr>
              <w:t>P/R</w:t>
            </w:r>
          </w:p>
        </w:tc>
        <w:tc>
          <w:tcPr>
            <w:tcW w:w="8363" w:type="dxa"/>
          </w:tcPr>
          <w:p w:rsidR="00D45353" w:rsidRDefault="00D45353" w:rsidP="007F4D02">
            <w:pPr>
              <w:pStyle w:val="Sinespaciado"/>
              <w:tabs>
                <w:tab w:val="left" w:pos="8353"/>
              </w:tabs>
              <w:ind w:left="132" w:right="273"/>
              <w:jc w:val="both"/>
              <w:rPr>
                <w:rFonts w:ascii="Arial" w:hAnsi="Arial" w:cs="Arial"/>
              </w:rPr>
            </w:pPr>
            <w:r>
              <w:rPr>
                <w:rFonts w:ascii="Arial" w:hAnsi="Arial" w:cs="Arial"/>
              </w:rPr>
              <w:t>BLOQUE PARTIDO VERDE Proyecto de Resolución solicitando al P.E.P.</w:t>
            </w:r>
            <w:r w:rsidR="00726D8E">
              <w:rPr>
                <w:rFonts w:ascii="Arial" w:hAnsi="Arial" w:cs="Arial"/>
              </w:rPr>
              <w:t xml:space="preserve"> </w:t>
            </w:r>
            <w:r>
              <w:rPr>
                <w:rFonts w:ascii="Arial" w:hAnsi="Arial" w:cs="Arial"/>
              </w:rPr>
              <w:t>informe sobre la implementación de servicios sanitarios en el asentamiento urbano de Almanza.</w:t>
            </w:r>
          </w:p>
          <w:p w:rsidR="00D45353" w:rsidRDefault="00D45353" w:rsidP="007F4D02">
            <w:pPr>
              <w:pStyle w:val="Sinespaciado"/>
              <w:tabs>
                <w:tab w:val="left" w:pos="8353"/>
              </w:tabs>
              <w:ind w:left="132" w:right="273"/>
              <w:jc w:val="both"/>
              <w:rPr>
                <w:rFonts w:ascii="Arial" w:hAnsi="Arial" w:cs="Arial"/>
              </w:rPr>
            </w:pPr>
          </w:p>
        </w:tc>
      </w:tr>
      <w:tr w:rsidR="00F02532" w:rsidTr="006174B6">
        <w:tc>
          <w:tcPr>
            <w:tcW w:w="2694" w:type="dxa"/>
          </w:tcPr>
          <w:p w:rsidR="00F02532" w:rsidRDefault="00F02532" w:rsidP="004658FD">
            <w:pPr>
              <w:jc w:val="center"/>
              <w:rPr>
                <w:rFonts w:ascii="Arial" w:hAnsi="Arial" w:cs="Arial"/>
              </w:rPr>
            </w:pPr>
            <w:r w:rsidRPr="00785E96">
              <w:rPr>
                <w:rFonts w:ascii="Arial" w:hAnsi="Arial" w:cs="Arial"/>
              </w:rPr>
              <w:t>A</w:t>
            </w:r>
            <w:r>
              <w:rPr>
                <w:rFonts w:ascii="Arial" w:hAnsi="Arial" w:cs="Arial"/>
              </w:rPr>
              <w:t>SUNTO</w:t>
            </w:r>
            <w:r w:rsidRPr="00785E96">
              <w:rPr>
                <w:rFonts w:ascii="Arial" w:hAnsi="Arial" w:cs="Arial"/>
              </w:rPr>
              <w:t xml:space="preserve"> N° 3</w:t>
            </w:r>
            <w:r>
              <w:rPr>
                <w:rFonts w:ascii="Arial" w:hAnsi="Arial" w:cs="Arial"/>
              </w:rPr>
              <w:t>27</w:t>
            </w:r>
            <w:r w:rsidRPr="00785E96">
              <w:rPr>
                <w:rFonts w:ascii="Arial" w:hAnsi="Arial" w:cs="Arial"/>
              </w:rPr>
              <w:t>/26</w:t>
            </w:r>
          </w:p>
          <w:p w:rsidR="00F02532" w:rsidRPr="00F02532" w:rsidRDefault="00F02532" w:rsidP="004658FD">
            <w:pPr>
              <w:jc w:val="center"/>
              <w:rPr>
                <w:rFonts w:ascii="Arial" w:hAnsi="Arial" w:cs="Arial"/>
                <w:b/>
              </w:rPr>
            </w:pPr>
            <w:r w:rsidRPr="00F02532">
              <w:rPr>
                <w:rFonts w:ascii="Arial" w:hAnsi="Arial" w:cs="Arial"/>
                <w:b/>
              </w:rPr>
              <w:t>P/R</w:t>
            </w:r>
          </w:p>
        </w:tc>
        <w:tc>
          <w:tcPr>
            <w:tcW w:w="8363" w:type="dxa"/>
          </w:tcPr>
          <w:p w:rsidR="00F02532" w:rsidRDefault="00F02532" w:rsidP="007F4D02">
            <w:pPr>
              <w:pStyle w:val="Sinespaciado"/>
              <w:tabs>
                <w:tab w:val="left" w:pos="8353"/>
              </w:tabs>
              <w:ind w:left="132" w:right="273"/>
              <w:jc w:val="both"/>
              <w:rPr>
                <w:rFonts w:ascii="Arial" w:hAnsi="Arial" w:cs="Arial"/>
              </w:rPr>
            </w:pPr>
            <w:r>
              <w:rPr>
                <w:rFonts w:ascii="Arial" w:hAnsi="Arial" w:cs="Arial"/>
              </w:rPr>
              <w:t>BLOQUE M.P.F Proy. de Resolución designando los miembros de la Comisión Especial Investigadora conforme lo establecido en el artículo 3º inciso a) de la Resolución de Cámara Nº 131/2026.</w:t>
            </w:r>
          </w:p>
          <w:p w:rsidR="004F4C0D" w:rsidRDefault="004F4C0D" w:rsidP="007F4D02">
            <w:pPr>
              <w:pStyle w:val="Sinespaciado"/>
              <w:tabs>
                <w:tab w:val="left" w:pos="8353"/>
              </w:tabs>
              <w:ind w:left="132" w:right="273"/>
              <w:jc w:val="both"/>
              <w:rPr>
                <w:rFonts w:ascii="Arial" w:hAnsi="Arial" w:cs="Arial"/>
              </w:rPr>
            </w:pPr>
          </w:p>
        </w:tc>
      </w:tr>
      <w:tr w:rsidR="004F4C0D" w:rsidTr="006174B6">
        <w:tc>
          <w:tcPr>
            <w:tcW w:w="2694" w:type="dxa"/>
          </w:tcPr>
          <w:p w:rsidR="004F4C0D" w:rsidRDefault="004F4C0D" w:rsidP="004F4C0D">
            <w:pPr>
              <w:jc w:val="center"/>
              <w:rPr>
                <w:rFonts w:ascii="Arial" w:hAnsi="Arial" w:cs="Arial"/>
              </w:rPr>
            </w:pPr>
            <w:r w:rsidRPr="00785E96">
              <w:rPr>
                <w:rFonts w:ascii="Arial" w:hAnsi="Arial" w:cs="Arial"/>
              </w:rPr>
              <w:t>A</w:t>
            </w:r>
            <w:r>
              <w:rPr>
                <w:rFonts w:ascii="Arial" w:hAnsi="Arial" w:cs="Arial"/>
              </w:rPr>
              <w:t>SUNTO</w:t>
            </w:r>
            <w:r w:rsidRPr="00785E96">
              <w:rPr>
                <w:rFonts w:ascii="Arial" w:hAnsi="Arial" w:cs="Arial"/>
              </w:rPr>
              <w:t xml:space="preserve"> N° 3</w:t>
            </w:r>
            <w:r>
              <w:rPr>
                <w:rFonts w:ascii="Arial" w:hAnsi="Arial" w:cs="Arial"/>
              </w:rPr>
              <w:t>28</w:t>
            </w:r>
            <w:r w:rsidRPr="00785E96">
              <w:rPr>
                <w:rFonts w:ascii="Arial" w:hAnsi="Arial" w:cs="Arial"/>
              </w:rPr>
              <w:t>/26</w:t>
            </w:r>
          </w:p>
          <w:p w:rsidR="004F4C0D" w:rsidRPr="004F4C0D" w:rsidRDefault="004F4C0D" w:rsidP="004658FD">
            <w:pPr>
              <w:jc w:val="center"/>
              <w:rPr>
                <w:rFonts w:ascii="Arial" w:hAnsi="Arial" w:cs="Arial"/>
                <w:b/>
              </w:rPr>
            </w:pPr>
            <w:r w:rsidRPr="004F4C0D">
              <w:rPr>
                <w:rFonts w:ascii="Arial" w:hAnsi="Arial" w:cs="Arial"/>
                <w:b/>
              </w:rPr>
              <w:t>COM 2</w:t>
            </w:r>
          </w:p>
        </w:tc>
        <w:tc>
          <w:tcPr>
            <w:tcW w:w="8363" w:type="dxa"/>
          </w:tcPr>
          <w:p w:rsidR="004F4C0D" w:rsidRDefault="006751E6" w:rsidP="007F4D02">
            <w:pPr>
              <w:pStyle w:val="Sinespaciado"/>
              <w:tabs>
                <w:tab w:val="left" w:pos="8353"/>
              </w:tabs>
              <w:ind w:left="132" w:right="273"/>
              <w:jc w:val="both"/>
              <w:rPr>
                <w:rFonts w:ascii="Arial" w:hAnsi="Arial" w:cs="Arial"/>
              </w:rPr>
            </w:pPr>
            <w:r>
              <w:rPr>
                <w:rFonts w:ascii="Arial" w:hAnsi="Arial" w:cs="Arial"/>
              </w:rPr>
              <w:t>BLOQUE PARTIDO JUSTICIALISTA Proy. de Ley sobre cupos mínimos transitorios del subsidio residencial al gas licuado de petróleo.</w:t>
            </w:r>
          </w:p>
        </w:tc>
      </w:tr>
      <w:tr w:rsidR="00666483" w:rsidTr="00666483">
        <w:trPr>
          <w:gridAfter w:val="1"/>
          <w:wAfter w:w="8363" w:type="dxa"/>
        </w:trPr>
        <w:tc>
          <w:tcPr>
            <w:tcW w:w="2694" w:type="dxa"/>
          </w:tcPr>
          <w:p w:rsidR="00666483" w:rsidRDefault="00666483" w:rsidP="004658FD">
            <w:pPr>
              <w:jc w:val="center"/>
              <w:rPr>
                <w:rFonts w:ascii="Arial" w:hAnsi="Arial" w:cs="Arial"/>
              </w:rPr>
            </w:pPr>
            <w:r w:rsidRPr="001F52AD">
              <w:rPr>
                <w:rFonts w:ascii="Arial" w:hAnsi="Arial" w:cs="Arial"/>
                <w:b/>
                <w:color w:val="FFFFFF" w:themeColor="background1"/>
              </w:rPr>
              <w:t>P/R</w:t>
            </w:r>
          </w:p>
        </w:tc>
      </w:tr>
    </w:tbl>
    <w:p w:rsidR="005843E3" w:rsidRDefault="00262C42" w:rsidP="008F5DF1">
      <w:pPr>
        <w:pStyle w:val="Sinespaciado"/>
        <w:jc w:val="center"/>
        <w:rPr>
          <w:rFonts w:ascii="Arial" w:hAnsi="Arial" w:cs="Arial"/>
          <w:b/>
          <w:bCs/>
        </w:rPr>
      </w:pPr>
      <w:r>
        <w:rPr>
          <w:rFonts w:ascii="Arial" w:hAnsi="Arial" w:cs="Arial"/>
          <w:b/>
          <w:bCs/>
        </w:rPr>
        <w:t>COMUNICACIONES OFICALES</w:t>
      </w:r>
    </w:p>
    <w:p w:rsidR="00262C42" w:rsidRDefault="00262C42" w:rsidP="008B018F">
      <w:pPr>
        <w:pStyle w:val="Sinespaciado"/>
        <w:jc w:val="center"/>
        <w:rPr>
          <w:rFonts w:ascii="Arial" w:hAnsi="Arial" w:cs="Arial"/>
          <w:b/>
          <w:bCs/>
        </w:rPr>
      </w:pPr>
    </w:p>
    <w:tbl>
      <w:tblPr>
        <w:tblW w:w="10633" w:type="dxa"/>
        <w:tblInd w:w="-416" w:type="dxa"/>
        <w:tblLayout w:type="fixed"/>
        <w:tblCellMar>
          <w:left w:w="10" w:type="dxa"/>
          <w:right w:w="10" w:type="dxa"/>
        </w:tblCellMar>
        <w:tblLook w:val="04A0" w:firstRow="1" w:lastRow="0" w:firstColumn="1" w:lastColumn="0" w:noHBand="0" w:noVBand="1"/>
      </w:tblPr>
      <w:tblGrid>
        <w:gridCol w:w="2270"/>
        <w:gridCol w:w="8363"/>
      </w:tblGrid>
      <w:tr w:rsidR="00F162FA" w:rsidTr="00F162FA">
        <w:tc>
          <w:tcPr>
            <w:tcW w:w="2270" w:type="dxa"/>
          </w:tcPr>
          <w:p w:rsidR="00F162FA" w:rsidRDefault="00F162FA" w:rsidP="004658FD">
            <w:pPr>
              <w:pStyle w:val="Sinespaciado"/>
              <w:jc w:val="center"/>
              <w:rPr>
                <w:rFonts w:ascii="Arial" w:hAnsi="Arial" w:cs="Arial"/>
                <w:lang w:val="es-AR" w:eastAsia="ar-SA"/>
              </w:rPr>
            </w:pPr>
            <w:r>
              <w:rPr>
                <w:rFonts w:ascii="Arial" w:hAnsi="Arial" w:cs="Arial"/>
                <w:lang w:val="es-AR" w:eastAsia="ar-SA"/>
              </w:rPr>
              <w:t>C. OF. N° 047/26</w:t>
            </w:r>
          </w:p>
          <w:p w:rsidR="00F162FA" w:rsidRPr="00B81571" w:rsidRDefault="00F162FA" w:rsidP="004658FD">
            <w:pPr>
              <w:pStyle w:val="Sinespaciado"/>
              <w:jc w:val="center"/>
              <w:rPr>
                <w:rFonts w:ascii="Arial" w:hAnsi="Arial" w:cs="Arial"/>
                <w:b/>
                <w:color w:val="FFFFFF" w:themeColor="background1"/>
                <w:lang w:val="es-AR" w:eastAsia="ar-SA"/>
              </w:rPr>
            </w:pPr>
            <w:r w:rsidRPr="00B81571">
              <w:rPr>
                <w:rFonts w:ascii="Arial" w:hAnsi="Arial" w:cs="Arial"/>
                <w:b/>
                <w:color w:val="FFFFFF" w:themeColor="background1"/>
                <w:lang w:val="es-AR" w:eastAsia="ar-SA"/>
              </w:rPr>
              <w:t>C/B</w:t>
            </w:r>
          </w:p>
          <w:p w:rsidR="00F162FA" w:rsidRDefault="00BE425A" w:rsidP="004658FD">
            <w:pPr>
              <w:pStyle w:val="Sinespaciado"/>
              <w:jc w:val="center"/>
              <w:rPr>
                <w:rFonts w:ascii="Arial" w:hAnsi="Arial" w:cs="Arial"/>
                <w:b/>
                <w:lang w:val="es-AR" w:eastAsia="ar-SA"/>
              </w:rPr>
            </w:pPr>
            <w:r>
              <w:rPr>
                <w:rFonts w:ascii="Arial" w:hAnsi="Arial" w:cs="Arial"/>
                <w:b/>
                <w:lang w:val="es-AR" w:eastAsia="ar-SA"/>
              </w:rPr>
              <w:t>ARCHIVO</w:t>
            </w:r>
          </w:p>
          <w:p w:rsidR="00F162FA" w:rsidRPr="00E71ACF" w:rsidRDefault="00F162FA" w:rsidP="004658FD">
            <w:pPr>
              <w:pStyle w:val="Sinespaciado"/>
              <w:jc w:val="center"/>
              <w:rPr>
                <w:rFonts w:ascii="Arial" w:hAnsi="Arial" w:cs="Arial"/>
                <w:b/>
                <w:lang w:val="es-AR" w:eastAsia="ar-SA"/>
              </w:rPr>
            </w:pPr>
          </w:p>
        </w:tc>
        <w:tc>
          <w:tcPr>
            <w:tcW w:w="8363" w:type="dxa"/>
          </w:tcPr>
          <w:p w:rsidR="00F162FA" w:rsidRDefault="00F162FA"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051/26 adjunt</w:t>
            </w:r>
            <w:r w:rsidR="00852C46">
              <w:rPr>
                <w:rFonts w:ascii="Arial" w:hAnsi="Arial" w:cs="Arial"/>
                <w:lang w:eastAsia="ar-SA"/>
              </w:rPr>
              <w:t xml:space="preserve">ando Dto. Provincial N° 751/26 </w:t>
            </w:r>
            <w:r>
              <w:rPr>
                <w:rFonts w:ascii="Arial" w:hAnsi="Arial" w:cs="Arial"/>
                <w:lang w:eastAsia="ar-SA"/>
              </w:rPr>
              <w:t>por el cual se convoca a elecciones de Convencionales Constituyentes para el día 09 de Agosto del cte. año.</w:t>
            </w:r>
          </w:p>
          <w:p w:rsidR="00F162FA" w:rsidRDefault="00F162FA" w:rsidP="006174B6">
            <w:pPr>
              <w:pStyle w:val="Sinespaciado"/>
              <w:tabs>
                <w:tab w:val="left" w:pos="8353"/>
              </w:tabs>
              <w:ind w:left="132" w:right="273"/>
              <w:jc w:val="both"/>
              <w:rPr>
                <w:rFonts w:ascii="Arial" w:hAnsi="Arial" w:cs="Arial"/>
                <w:lang w:eastAsia="ar-SA"/>
              </w:rPr>
            </w:pPr>
          </w:p>
        </w:tc>
      </w:tr>
      <w:tr w:rsidR="00F162FA" w:rsidTr="00F162FA">
        <w:tc>
          <w:tcPr>
            <w:tcW w:w="2270" w:type="dxa"/>
          </w:tcPr>
          <w:p w:rsidR="00F162FA" w:rsidRDefault="00F162FA" w:rsidP="004658FD">
            <w:pPr>
              <w:pStyle w:val="Sinespaciado"/>
              <w:jc w:val="center"/>
              <w:rPr>
                <w:rFonts w:ascii="Arial" w:hAnsi="Arial" w:cs="Arial"/>
                <w:lang w:val="es-AR" w:eastAsia="ar-SA"/>
              </w:rPr>
            </w:pPr>
            <w:r>
              <w:rPr>
                <w:rFonts w:ascii="Arial" w:hAnsi="Arial" w:cs="Arial"/>
                <w:lang w:val="es-AR" w:eastAsia="ar-SA"/>
              </w:rPr>
              <w:t>C. OF. N° 048/26</w:t>
            </w:r>
          </w:p>
          <w:p w:rsidR="009F2EAF" w:rsidRDefault="009F2EAF" w:rsidP="009F2EAF">
            <w:pPr>
              <w:pStyle w:val="Sinespaciado"/>
              <w:rPr>
                <w:rFonts w:ascii="Arial" w:hAnsi="Arial" w:cs="Arial"/>
                <w:lang w:val="es-AR" w:eastAsia="ar-SA"/>
              </w:rPr>
            </w:pPr>
          </w:p>
          <w:p w:rsidR="00F162FA" w:rsidRPr="009F2EAF" w:rsidRDefault="00F162FA" w:rsidP="00E71ACF">
            <w:pPr>
              <w:pStyle w:val="Sinespaciado"/>
              <w:jc w:val="center"/>
              <w:rPr>
                <w:rFonts w:ascii="Arial" w:hAnsi="Arial" w:cs="Arial"/>
                <w:b/>
                <w:color w:val="000000" w:themeColor="text1"/>
                <w:lang w:val="es-AR" w:eastAsia="ar-SA"/>
              </w:rPr>
            </w:pPr>
            <w:r w:rsidRPr="009F2EAF">
              <w:rPr>
                <w:rFonts w:ascii="Arial" w:hAnsi="Arial" w:cs="Arial"/>
                <w:b/>
                <w:color w:val="000000" w:themeColor="text1"/>
                <w:lang w:val="es-AR" w:eastAsia="ar-SA"/>
              </w:rPr>
              <w:t>C/B</w:t>
            </w:r>
          </w:p>
          <w:p w:rsidR="00F162FA" w:rsidRPr="00B81571" w:rsidRDefault="00F162FA" w:rsidP="00E71ACF">
            <w:pPr>
              <w:pStyle w:val="Sinespaciado"/>
              <w:jc w:val="center"/>
              <w:rPr>
                <w:rFonts w:ascii="Arial" w:hAnsi="Arial" w:cs="Arial"/>
                <w:b/>
                <w:color w:val="FFFFFF" w:themeColor="background1"/>
                <w:lang w:val="es-AR" w:eastAsia="ar-SA"/>
              </w:rPr>
            </w:pPr>
          </w:p>
          <w:p w:rsidR="00F162FA" w:rsidRDefault="00F162FA" w:rsidP="004658FD">
            <w:pPr>
              <w:pStyle w:val="Sinespaciado"/>
              <w:jc w:val="center"/>
              <w:rPr>
                <w:rFonts w:ascii="Arial" w:hAnsi="Arial" w:cs="Arial"/>
                <w:lang w:val="es-AR" w:eastAsia="ar-SA"/>
              </w:rPr>
            </w:pPr>
          </w:p>
        </w:tc>
        <w:tc>
          <w:tcPr>
            <w:tcW w:w="8363" w:type="dxa"/>
          </w:tcPr>
          <w:p w:rsidR="00F162FA" w:rsidRDefault="00F162FA"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025/26 solicitando prórroga para la contestación a lo requerido mediante Resolución de Cámara N° 058/26.</w:t>
            </w:r>
          </w:p>
          <w:p w:rsidR="00F162FA" w:rsidRDefault="00F162FA" w:rsidP="006174B6">
            <w:pPr>
              <w:pStyle w:val="Sinespaciado"/>
              <w:tabs>
                <w:tab w:val="left" w:pos="8353"/>
              </w:tabs>
              <w:ind w:left="132" w:right="273"/>
              <w:jc w:val="both"/>
              <w:rPr>
                <w:rFonts w:ascii="Arial" w:hAnsi="Arial" w:cs="Arial"/>
                <w:lang w:eastAsia="ar-SA"/>
              </w:rPr>
            </w:pPr>
          </w:p>
        </w:tc>
      </w:tr>
      <w:tr w:rsidR="00F162FA" w:rsidTr="00F162FA">
        <w:tc>
          <w:tcPr>
            <w:tcW w:w="2270" w:type="dxa"/>
          </w:tcPr>
          <w:p w:rsidR="00F162FA" w:rsidRDefault="00F162FA" w:rsidP="004658FD">
            <w:pPr>
              <w:pStyle w:val="Sinespaciado"/>
              <w:jc w:val="center"/>
              <w:rPr>
                <w:rFonts w:ascii="Arial" w:hAnsi="Arial" w:cs="Arial"/>
                <w:lang w:val="es-AR" w:eastAsia="ar-SA"/>
              </w:rPr>
            </w:pPr>
            <w:r>
              <w:rPr>
                <w:rFonts w:ascii="Arial" w:hAnsi="Arial" w:cs="Arial"/>
                <w:lang w:val="es-AR" w:eastAsia="ar-SA"/>
              </w:rPr>
              <w:t>C. OF. N° 049/26</w:t>
            </w:r>
          </w:p>
          <w:p w:rsidR="00F162FA" w:rsidRPr="00B81571" w:rsidRDefault="00F162FA" w:rsidP="00E71ACF">
            <w:pPr>
              <w:pStyle w:val="Sinespaciado"/>
              <w:jc w:val="center"/>
              <w:rPr>
                <w:rFonts w:ascii="Arial" w:hAnsi="Arial" w:cs="Arial"/>
                <w:b/>
                <w:color w:val="FFFFFF" w:themeColor="background1"/>
                <w:lang w:val="es-AR" w:eastAsia="ar-SA"/>
              </w:rPr>
            </w:pPr>
            <w:r w:rsidRPr="00B81571">
              <w:rPr>
                <w:rFonts w:ascii="Arial" w:hAnsi="Arial" w:cs="Arial"/>
                <w:b/>
                <w:color w:val="FFFFFF" w:themeColor="background1"/>
                <w:lang w:val="es-AR" w:eastAsia="ar-SA"/>
              </w:rPr>
              <w:t>C/B</w:t>
            </w:r>
          </w:p>
          <w:p w:rsidR="00F162FA" w:rsidRPr="009F2EAF" w:rsidRDefault="009F2EAF" w:rsidP="00E71ACF">
            <w:pPr>
              <w:pStyle w:val="Sinespaciado"/>
              <w:jc w:val="center"/>
              <w:rPr>
                <w:rFonts w:ascii="Arial" w:hAnsi="Arial" w:cs="Arial"/>
                <w:b/>
                <w:color w:val="000000" w:themeColor="text1"/>
                <w:lang w:val="es-AR" w:eastAsia="ar-SA"/>
              </w:rPr>
            </w:pPr>
            <w:r>
              <w:rPr>
                <w:rFonts w:ascii="Arial" w:hAnsi="Arial" w:cs="Arial"/>
                <w:b/>
                <w:color w:val="000000" w:themeColor="text1"/>
                <w:lang w:val="es-AR" w:eastAsia="ar-SA"/>
              </w:rPr>
              <w:t xml:space="preserve">C/B </w:t>
            </w:r>
          </w:p>
          <w:p w:rsidR="00F162FA" w:rsidRDefault="00F162FA" w:rsidP="004658FD">
            <w:pPr>
              <w:pStyle w:val="Sinespaciado"/>
              <w:jc w:val="center"/>
              <w:rPr>
                <w:rFonts w:ascii="Arial" w:hAnsi="Arial" w:cs="Arial"/>
                <w:lang w:val="es-AR" w:eastAsia="ar-SA"/>
              </w:rPr>
            </w:pPr>
          </w:p>
        </w:tc>
        <w:tc>
          <w:tcPr>
            <w:tcW w:w="8363" w:type="dxa"/>
          </w:tcPr>
          <w:p w:rsidR="00F162FA" w:rsidRDefault="00F162FA"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024/26 adjuntando respuesta a lo requerido mediante Resolución de Cámara N° 025/26.</w:t>
            </w:r>
          </w:p>
          <w:p w:rsidR="00F162FA" w:rsidRDefault="00F162FA" w:rsidP="006174B6">
            <w:pPr>
              <w:pStyle w:val="Sinespaciado"/>
              <w:tabs>
                <w:tab w:val="left" w:pos="8353"/>
              </w:tabs>
              <w:ind w:left="132" w:right="273"/>
              <w:jc w:val="both"/>
              <w:rPr>
                <w:rFonts w:ascii="Arial" w:hAnsi="Arial" w:cs="Arial"/>
                <w:lang w:eastAsia="ar-SA"/>
              </w:rPr>
            </w:pPr>
          </w:p>
        </w:tc>
      </w:tr>
      <w:tr w:rsidR="00F162FA" w:rsidTr="00F162FA">
        <w:tc>
          <w:tcPr>
            <w:tcW w:w="2270" w:type="dxa"/>
          </w:tcPr>
          <w:p w:rsidR="009F2EAF" w:rsidRDefault="00F162FA" w:rsidP="009F2EAF">
            <w:pPr>
              <w:pStyle w:val="Sinespaciado"/>
              <w:jc w:val="center"/>
              <w:rPr>
                <w:rFonts w:ascii="Arial" w:hAnsi="Arial" w:cs="Arial"/>
                <w:lang w:val="es-AR" w:eastAsia="ar-SA"/>
              </w:rPr>
            </w:pPr>
            <w:r>
              <w:rPr>
                <w:rFonts w:ascii="Arial" w:hAnsi="Arial" w:cs="Arial"/>
                <w:lang w:val="es-AR" w:eastAsia="ar-SA"/>
              </w:rPr>
              <w:t>C. OF. N° 050/26</w:t>
            </w:r>
          </w:p>
          <w:p w:rsidR="00F162FA" w:rsidRPr="00B81571" w:rsidRDefault="00F162FA" w:rsidP="004658FD">
            <w:pPr>
              <w:pStyle w:val="Sinespaciado"/>
              <w:jc w:val="center"/>
              <w:rPr>
                <w:rFonts w:ascii="Arial" w:hAnsi="Arial" w:cs="Arial"/>
                <w:b/>
                <w:color w:val="FFFFFF" w:themeColor="background1"/>
                <w:lang w:val="es-AR" w:eastAsia="ar-SA"/>
              </w:rPr>
            </w:pPr>
            <w:r w:rsidRPr="00B81571">
              <w:rPr>
                <w:rFonts w:ascii="Arial" w:hAnsi="Arial" w:cs="Arial"/>
                <w:b/>
                <w:color w:val="FFFFFF" w:themeColor="background1"/>
                <w:lang w:val="es-AR" w:eastAsia="ar-SA"/>
              </w:rPr>
              <w:t>C/B</w:t>
            </w:r>
          </w:p>
          <w:p w:rsidR="00F162FA" w:rsidRDefault="009F2EAF" w:rsidP="004658FD">
            <w:pPr>
              <w:pStyle w:val="Sinespaciado"/>
              <w:jc w:val="center"/>
              <w:rPr>
                <w:rFonts w:ascii="Arial" w:hAnsi="Arial" w:cs="Arial"/>
                <w:b/>
                <w:lang w:val="es-AR" w:eastAsia="ar-SA"/>
              </w:rPr>
            </w:pPr>
            <w:r>
              <w:rPr>
                <w:rFonts w:ascii="Arial" w:hAnsi="Arial" w:cs="Arial"/>
                <w:b/>
                <w:lang w:val="es-AR" w:eastAsia="ar-SA"/>
              </w:rPr>
              <w:t>C/B</w:t>
            </w:r>
          </w:p>
          <w:p w:rsidR="00F162FA" w:rsidRPr="00E71ACF" w:rsidRDefault="00F162FA" w:rsidP="004658FD">
            <w:pPr>
              <w:pStyle w:val="Sinespaciado"/>
              <w:jc w:val="center"/>
              <w:rPr>
                <w:rFonts w:ascii="Arial" w:hAnsi="Arial" w:cs="Arial"/>
                <w:b/>
                <w:lang w:val="es-AR" w:eastAsia="ar-SA"/>
              </w:rPr>
            </w:pPr>
          </w:p>
        </w:tc>
        <w:tc>
          <w:tcPr>
            <w:tcW w:w="8363" w:type="dxa"/>
          </w:tcPr>
          <w:p w:rsidR="00F162FA" w:rsidRDefault="00F162FA"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 023/26 adjuntando respuesta a lo requerido mediante Resolución de Cámara N° 052/26.</w:t>
            </w:r>
          </w:p>
          <w:p w:rsidR="00F162FA" w:rsidRDefault="00F162FA" w:rsidP="006174B6">
            <w:pPr>
              <w:pStyle w:val="Sinespaciado"/>
              <w:tabs>
                <w:tab w:val="left" w:pos="8353"/>
              </w:tabs>
              <w:ind w:left="132" w:right="273"/>
              <w:jc w:val="both"/>
              <w:rPr>
                <w:rFonts w:ascii="Arial" w:hAnsi="Arial" w:cs="Arial"/>
                <w:lang w:eastAsia="ar-SA"/>
              </w:rPr>
            </w:pPr>
          </w:p>
        </w:tc>
      </w:tr>
      <w:tr w:rsidR="00F162FA" w:rsidTr="00F162FA">
        <w:tc>
          <w:tcPr>
            <w:tcW w:w="2270" w:type="dxa"/>
          </w:tcPr>
          <w:p w:rsidR="00F162FA" w:rsidRDefault="00F162FA" w:rsidP="004658FD">
            <w:pPr>
              <w:pStyle w:val="Sinespaciado"/>
              <w:jc w:val="center"/>
              <w:rPr>
                <w:rFonts w:ascii="Arial" w:hAnsi="Arial" w:cs="Arial"/>
                <w:lang w:val="es-AR" w:eastAsia="ar-SA"/>
              </w:rPr>
            </w:pPr>
            <w:r>
              <w:rPr>
                <w:rFonts w:ascii="Arial" w:hAnsi="Arial" w:cs="Arial"/>
                <w:lang w:val="es-AR" w:eastAsia="ar-SA"/>
              </w:rPr>
              <w:t>C. OF. N° 051/26</w:t>
            </w:r>
          </w:p>
          <w:p w:rsidR="00F162FA" w:rsidRPr="00B81571" w:rsidRDefault="00F162FA" w:rsidP="004658FD">
            <w:pPr>
              <w:pStyle w:val="Sinespaciado"/>
              <w:jc w:val="center"/>
              <w:rPr>
                <w:rFonts w:ascii="Arial" w:hAnsi="Arial" w:cs="Arial"/>
                <w:b/>
                <w:color w:val="FFFFFF" w:themeColor="background1"/>
                <w:lang w:val="es-AR" w:eastAsia="ar-SA"/>
              </w:rPr>
            </w:pPr>
            <w:r w:rsidRPr="00B81571">
              <w:rPr>
                <w:rFonts w:ascii="Arial" w:hAnsi="Arial" w:cs="Arial"/>
                <w:b/>
                <w:color w:val="FFFFFF" w:themeColor="background1"/>
                <w:lang w:val="es-AR" w:eastAsia="ar-SA"/>
              </w:rPr>
              <w:t>C/B</w:t>
            </w:r>
          </w:p>
          <w:p w:rsidR="00F162FA" w:rsidRDefault="009F2EAF" w:rsidP="004658FD">
            <w:pPr>
              <w:pStyle w:val="Sinespaciado"/>
              <w:jc w:val="center"/>
              <w:rPr>
                <w:rFonts w:ascii="Arial" w:hAnsi="Arial" w:cs="Arial"/>
                <w:b/>
                <w:lang w:val="es-AR" w:eastAsia="ar-SA"/>
              </w:rPr>
            </w:pPr>
            <w:r>
              <w:rPr>
                <w:rFonts w:ascii="Arial" w:hAnsi="Arial" w:cs="Arial"/>
                <w:b/>
                <w:lang w:val="es-AR" w:eastAsia="ar-SA"/>
              </w:rPr>
              <w:t>C/B</w:t>
            </w:r>
          </w:p>
          <w:p w:rsidR="00F162FA" w:rsidRPr="00E71ACF" w:rsidRDefault="00F162FA" w:rsidP="004658FD">
            <w:pPr>
              <w:pStyle w:val="Sinespaciado"/>
              <w:jc w:val="center"/>
              <w:rPr>
                <w:rFonts w:ascii="Arial" w:hAnsi="Arial" w:cs="Arial"/>
                <w:b/>
                <w:lang w:val="es-AR" w:eastAsia="ar-SA"/>
              </w:rPr>
            </w:pPr>
          </w:p>
        </w:tc>
        <w:tc>
          <w:tcPr>
            <w:tcW w:w="8363" w:type="dxa"/>
          </w:tcPr>
          <w:p w:rsidR="00F162FA" w:rsidRDefault="00F162FA" w:rsidP="006174B6">
            <w:pPr>
              <w:pStyle w:val="Sinespaciado"/>
              <w:tabs>
                <w:tab w:val="left" w:pos="8353"/>
              </w:tabs>
              <w:ind w:left="132" w:right="273"/>
              <w:jc w:val="both"/>
              <w:rPr>
                <w:rFonts w:ascii="Arial" w:hAnsi="Arial" w:cs="Arial"/>
                <w:lang w:eastAsia="ar-SA"/>
              </w:rPr>
            </w:pPr>
            <w:r>
              <w:rPr>
                <w:rFonts w:ascii="Arial" w:hAnsi="Arial" w:cs="Arial"/>
                <w:lang w:eastAsia="ar-SA"/>
              </w:rPr>
              <w:t>MINISTERIO DE PRODUCCION Y AMBIENTE Nota N° 041/26 dando respuesta a lo solicitado mediante Resolución de Cámara N° 285/25.</w:t>
            </w:r>
          </w:p>
          <w:p w:rsidR="00F162FA" w:rsidRDefault="00F162FA" w:rsidP="006174B6">
            <w:pPr>
              <w:pStyle w:val="Sinespaciado"/>
              <w:tabs>
                <w:tab w:val="left" w:pos="8353"/>
              </w:tabs>
              <w:ind w:left="132" w:right="273"/>
              <w:jc w:val="both"/>
              <w:rPr>
                <w:rFonts w:ascii="Arial" w:hAnsi="Arial" w:cs="Arial"/>
                <w:lang w:eastAsia="ar-SA"/>
              </w:rPr>
            </w:pPr>
          </w:p>
        </w:tc>
      </w:tr>
      <w:tr w:rsidR="00F162FA" w:rsidTr="00F162FA">
        <w:tc>
          <w:tcPr>
            <w:tcW w:w="2270" w:type="dxa"/>
          </w:tcPr>
          <w:p w:rsidR="00F162FA" w:rsidRDefault="00F162FA" w:rsidP="004658FD">
            <w:pPr>
              <w:pStyle w:val="Sinespaciado"/>
              <w:jc w:val="center"/>
              <w:rPr>
                <w:rFonts w:ascii="Arial" w:hAnsi="Arial" w:cs="Arial"/>
                <w:lang w:val="es-AR" w:eastAsia="ar-SA"/>
              </w:rPr>
            </w:pPr>
            <w:r>
              <w:rPr>
                <w:rFonts w:ascii="Arial" w:hAnsi="Arial" w:cs="Arial"/>
                <w:lang w:val="es-AR" w:eastAsia="ar-SA"/>
              </w:rPr>
              <w:t>C. OF. N° 052/26</w:t>
            </w:r>
          </w:p>
          <w:p w:rsidR="00F162FA" w:rsidRPr="00B81571" w:rsidRDefault="00F162FA" w:rsidP="004658FD">
            <w:pPr>
              <w:pStyle w:val="Sinespaciado"/>
              <w:jc w:val="center"/>
              <w:rPr>
                <w:rFonts w:ascii="Arial" w:hAnsi="Arial" w:cs="Arial"/>
                <w:b/>
                <w:color w:val="FFFFFF" w:themeColor="background1"/>
                <w:lang w:val="es-AR" w:eastAsia="ar-SA"/>
              </w:rPr>
            </w:pPr>
            <w:r w:rsidRPr="00B81571">
              <w:rPr>
                <w:rFonts w:ascii="Arial" w:hAnsi="Arial" w:cs="Arial"/>
                <w:b/>
                <w:color w:val="FFFFFF" w:themeColor="background1"/>
                <w:lang w:val="es-AR" w:eastAsia="ar-SA"/>
              </w:rPr>
              <w:t>C/B</w:t>
            </w:r>
          </w:p>
          <w:p w:rsidR="00F162FA" w:rsidRDefault="009F2EAF" w:rsidP="004658FD">
            <w:pPr>
              <w:pStyle w:val="Sinespaciado"/>
              <w:jc w:val="center"/>
              <w:rPr>
                <w:rFonts w:ascii="Arial" w:hAnsi="Arial" w:cs="Arial"/>
                <w:b/>
                <w:lang w:val="es-AR" w:eastAsia="ar-SA"/>
              </w:rPr>
            </w:pPr>
            <w:r>
              <w:rPr>
                <w:rFonts w:ascii="Arial" w:hAnsi="Arial" w:cs="Arial"/>
                <w:b/>
                <w:lang w:val="es-AR" w:eastAsia="ar-SA"/>
              </w:rPr>
              <w:t>C/B</w:t>
            </w:r>
          </w:p>
          <w:p w:rsidR="00F162FA" w:rsidRPr="00E71ACF" w:rsidRDefault="00F162FA" w:rsidP="004658FD">
            <w:pPr>
              <w:pStyle w:val="Sinespaciado"/>
              <w:jc w:val="center"/>
              <w:rPr>
                <w:rFonts w:ascii="Arial" w:hAnsi="Arial" w:cs="Arial"/>
                <w:b/>
                <w:lang w:val="es-AR" w:eastAsia="ar-SA"/>
              </w:rPr>
            </w:pPr>
          </w:p>
        </w:tc>
        <w:tc>
          <w:tcPr>
            <w:tcW w:w="8363" w:type="dxa"/>
          </w:tcPr>
          <w:p w:rsidR="00F162FA" w:rsidRDefault="00F162FA" w:rsidP="006174B6">
            <w:pPr>
              <w:pStyle w:val="Sinespaciado"/>
              <w:tabs>
                <w:tab w:val="left" w:pos="8353"/>
              </w:tabs>
              <w:ind w:left="132" w:right="273"/>
              <w:jc w:val="both"/>
              <w:rPr>
                <w:rFonts w:ascii="Arial" w:hAnsi="Arial" w:cs="Arial"/>
                <w:lang w:eastAsia="ar-SA"/>
              </w:rPr>
            </w:pPr>
            <w:r>
              <w:rPr>
                <w:rFonts w:ascii="Arial" w:hAnsi="Arial" w:cs="Arial"/>
                <w:lang w:eastAsia="ar-SA"/>
              </w:rPr>
              <w:t xml:space="preserve">LEGISLATURA </w:t>
            </w:r>
            <w:r w:rsidR="00A350E5">
              <w:rPr>
                <w:rFonts w:ascii="Arial" w:hAnsi="Arial" w:cs="Arial"/>
                <w:lang w:eastAsia="ar-SA"/>
              </w:rPr>
              <w:t>PROVINCIAL DE SANTA CRUZ a</w:t>
            </w:r>
            <w:r>
              <w:rPr>
                <w:rFonts w:ascii="Arial" w:hAnsi="Arial" w:cs="Arial"/>
                <w:lang w:eastAsia="ar-SA"/>
              </w:rPr>
              <w:t>djuntando Resolución N° 094/26.</w:t>
            </w:r>
          </w:p>
          <w:p w:rsidR="00F162FA" w:rsidRDefault="00F162FA" w:rsidP="006174B6">
            <w:pPr>
              <w:pStyle w:val="Sinespaciado"/>
              <w:tabs>
                <w:tab w:val="left" w:pos="8353"/>
              </w:tabs>
              <w:ind w:left="132" w:right="273"/>
              <w:jc w:val="both"/>
              <w:rPr>
                <w:rFonts w:ascii="Arial" w:hAnsi="Arial" w:cs="Arial"/>
                <w:lang w:eastAsia="ar-SA"/>
              </w:rPr>
            </w:pPr>
          </w:p>
        </w:tc>
      </w:tr>
      <w:tr w:rsidR="00F162FA" w:rsidTr="00F162FA">
        <w:tc>
          <w:tcPr>
            <w:tcW w:w="2270" w:type="dxa"/>
          </w:tcPr>
          <w:p w:rsidR="00F162FA" w:rsidRDefault="00F162FA" w:rsidP="004658FD">
            <w:pPr>
              <w:pStyle w:val="Sinespaciado"/>
              <w:jc w:val="center"/>
              <w:rPr>
                <w:rFonts w:ascii="Arial" w:hAnsi="Arial" w:cs="Arial"/>
                <w:lang w:val="es-AR" w:eastAsia="ar-SA"/>
              </w:rPr>
            </w:pPr>
            <w:r>
              <w:rPr>
                <w:rFonts w:ascii="Arial" w:hAnsi="Arial" w:cs="Arial"/>
                <w:lang w:val="es-AR" w:eastAsia="ar-SA"/>
              </w:rPr>
              <w:t>C. OF. N° 053/26</w:t>
            </w:r>
          </w:p>
          <w:p w:rsidR="00F162FA" w:rsidRPr="00E71ACF" w:rsidRDefault="00F162FA" w:rsidP="004658FD">
            <w:pPr>
              <w:pStyle w:val="Sinespaciado"/>
              <w:jc w:val="center"/>
              <w:rPr>
                <w:rFonts w:ascii="Arial" w:hAnsi="Arial" w:cs="Arial"/>
                <w:b/>
                <w:lang w:val="es-AR" w:eastAsia="ar-SA"/>
              </w:rPr>
            </w:pPr>
            <w:r w:rsidRPr="009F2EAF">
              <w:rPr>
                <w:rFonts w:ascii="Arial" w:hAnsi="Arial" w:cs="Arial"/>
                <w:b/>
                <w:color w:val="000000" w:themeColor="text1"/>
                <w:lang w:val="es-AR" w:eastAsia="ar-SA"/>
              </w:rPr>
              <w:t>C/B</w:t>
            </w:r>
          </w:p>
        </w:tc>
        <w:tc>
          <w:tcPr>
            <w:tcW w:w="8363" w:type="dxa"/>
          </w:tcPr>
          <w:p w:rsidR="00F162FA" w:rsidRDefault="00F162FA" w:rsidP="006174B6">
            <w:pPr>
              <w:pStyle w:val="Sinespaciado"/>
              <w:tabs>
                <w:tab w:val="left" w:pos="8353"/>
              </w:tabs>
              <w:ind w:left="132" w:right="273"/>
              <w:jc w:val="both"/>
              <w:rPr>
                <w:rFonts w:ascii="Arial" w:hAnsi="Arial" w:cs="Arial"/>
                <w:lang w:eastAsia="ar-SA"/>
              </w:rPr>
            </w:pPr>
            <w:r>
              <w:rPr>
                <w:rFonts w:ascii="Arial" w:hAnsi="Arial" w:cs="Arial"/>
                <w:lang w:eastAsia="ar-SA"/>
              </w:rPr>
              <w:t>I.P.R.A. Nota N° 1831/26 dando respuesta a lo requerido mediante Resolución de Cámara N° 073/26.</w:t>
            </w:r>
          </w:p>
          <w:p w:rsidR="00F162FA" w:rsidRDefault="00F162FA" w:rsidP="006174B6">
            <w:pPr>
              <w:pStyle w:val="Sinespaciado"/>
              <w:tabs>
                <w:tab w:val="left" w:pos="8353"/>
              </w:tabs>
              <w:ind w:left="132" w:right="273"/>
              <w:jc w:val="both"/>
              <w:rPr>
                <w:rFonts w:ascii="Arial" w:hAnsi="Arial" w:cs="Arial"/>
                <w:lang w:eastAsia="ar-SA"/>
              </w:rPr>
            </w:pPr>
          </w:p>
        </w:tc>
      </w:tr>
      <w:tr w:rsidR="00F162FA" w:rsidTr="00F162FA">
        <w:tc>
          <w:tcPr>
            <w:tcW w:w="2270" w:type="dxa"/>
          </w:tcPr>
          <w:p w:rsidR="00F162FA" w:rsidRDefault="00F162FA" w:rsidP="004658FD">
            <w:pPr>
              <w:pStyle w:val="Sinespaciado"/>
              <w:jc w:val="center"/>
              <w:rPr>
                <w:rFonts w:ascii="Arial" w:hAnsi="Arial" w:cs="Arial"/>
                <w:lang w:val="es-AR" w:eastAsia="ar-SA"/>
              </w:rPr>
            </w:pPr>
            <w:r>
              <w:rPr>
                <w:rFonts w:ascii="Arial" w:hAnsi="Arial" w:cs="Arial"/>
                <w:lang w:val="es-AR" w:eastAsia="ar-SA"/>
              </w:rPr>
              <w:t>C. OF. N° 054/26</w:t>
            </w:r>
          </w:p>
          <w:p w:rsidR="009F2EAF" w:rsidRPr="009F2EAF" w:rsidRDefault="009F2EAF" w:rsidP="004658FD">
            <w:pPr>
              <w:pStyle w:val="Sinespaciado"/>
              <w:jc w:val="center"/>
              <w:rPr>
                <w:rFonts w:ascii="Arial" w:hAnsi="Arial" w:cs="Arial"/>
                <w:b/>
                <w:color w:val="000000" w:themeColor="text1"/>
                <w:lang w:val="es-AR" w:eastAsia="ar-SA"/>
              </w:rPr>
            </w:pPr>
            <w:r w:rsidRPr="009F2EAF">
              <w:rPr>
                <w:rFonts w:ascii="Arial" w:hAnsi="Arial" w:cs="Arial"/>
                <w:b/>
                <w:color w:val="000000" w:themeColor="text1"/>
                <w:lang w:val="es-AR" w:eastAsia="ar-SA"/>
              </w:rPr>
              <w:t>C/B</w:t>
            </w:r>
          </w:p>
          <w:p w:rsidR="00F162FA" w:rsidRPr="001537E1" w:rsidRDefault="00F162FA" w:rsidP="001537E1">
            <w:pPr>
              <w:pStyle w:val="Sinespaciado"/>
              <w:jc w:val="center"/>
              <w:rPr>
                <w:rFonts w:ascii="Arial" w:hAnsi="Arial" w:cs="Arial"/>
                <w:b/>
                <w:color w:val="FFFFFF" w:themeColor="background1"/>
                <w:lang w:val="es-AR" w:eastAsia="ar-SA"/>
              </w:rPr>
            </w:pPr>
            <w:r w:rsidRPr="00B81571">
              <w:rPr>
                <w:rFonts w:ascii="Arial" w:hAnsi="Arial" w:cs="Arial"/>
                <w:b/>
                <w:color w:val="FFFFFF" w:themeColor="background1"/>
                <w:lang w:val="es-AR" w:eastAsia="ar-SA"/>
              </w:rPr>
              <w:t>C/B</w:t>
            </w:r>
          </w:p>
        </w:tc>
        <w:tc>
          <w:tcPr>
            <w:tcW w:w="8363" w:type="dxa"/>
          </w:tcPr>
          <w:p w:rsidR="00F162FA" w:rsidRDefault="00A350E5" w:rsidP="006174B6">
            <w:pPr>
              <w:pStyle w:val="Sinespaciado"/>
              <w:tabs>
                <w:tab w:val="left" w:pos="8353"/>
              </w:tabs>
              <w:ind w:left="132" w:right="273"/>
              <w:jc w:val="both"/>
              <w:rPr>
                <w:rFonts w:ascii="Arial" w:hAnsi="Arial" w:cs="Arial"/>
                <w:lang w:eastAsia="ar-SA"/>
              </w:rPr>
            </w:pPr>
            <w:r>
              <w:rPr>
                <w:rFonts w:ascii="Arial" w:hAnsi="Arial" w:cs="Arial"/>
                <w:lang w:eastAsia="ar-SA"/>
              </w:rPr>
              <w:t>P.E.P. Nota Nº 065/26 a</w:t>
            </w:r>
            <w:r w:rsidR="00F162FA">
              <w:rPr>
                <w:rFonts w:ascii="Arial" w:hAnsi="Arial" w:cs="Arial"/>
                <w:lang w:eastAsia="ar-SA"/>
              </w:rPr>
              <w:t>djuntando Leyes provinciales Nº 1619, Nº 1620, Nº 1621 y Nº 1622.</w:t>
            </w:r>
          </w:p>
          <w:p w:rsidR="00F162FA" w:rsidRDefault="00F162FA" w:rsidP="006174B6">
            <w:pPr>
              <w:pStyle w:val="Sinespaciado"/>
              <w:tabs>
                <w:tab w:val="left" w:pos="8353"/>
              </w:tabs>
              <w:ind w:left="132" w:right="273"/>
              <w:jc w:val="both"/>
              <w:rPr>
                <w:rFonts w:ascii="Arial" w:hAnsi="Arial" w:cs="Arial"/>
                <w:lang w:eastAsia="ar-SA"/>
              </w:rPr>
            </w:pPr>
          </w:p>
        </w:tc>
      </w:tr>
    </w:tbl>
    <w:p w:rsidR="00CE3642" w:rsidRDefault="00CD6BE0" w:rsidP="001537E1">
      <w:pPr>
        <w:spacing w:after="0" w:line="240" w:lineRule="auto"/>
        <w:ind w:left="2832" w:firstLine="708"/>
        <w:rPr>
          <w:rFonts w:ascii="Arial" w:eastAsia="Times New Roman" w:hAnsi="Arial" w:cs="Arial"/>
          <w:b/>
          <w:bCs/>
          <w:lang w:eastAsia="es-ES"/>
        </w:rPr>
      </w:pPr>
      <w:bookmarkStart w:id="0" w:name="0.1_table01"/>
      <w:bookmarkEnd w:id="0"/>
      <w:r>
        <w:rPr>
          <w:rFonts w:ascii="Arial" w:eastAsia="Times New Roman" w:hAnsi="Arial" w:cs="Arial"/>
          <w:b/>
          <w:bCs/>
          <w:lang w:eastAsia="es-ES"/>
        </w:rPr>
        <w:t>ASUNTOS DE P</w:t>
      </w:r>
      <w:r w:rsidR="00CE3642">
        <w:rPr>
          <w:rFonts w:ascii="Arial" w:eastAsia="Times New Roman" w:hAnsi="Arial" w:cs="Arial"/>
          <w:b/>
          <w:bCs/>
          <w:lang w:eastAsia="es-ES"/>
        </w:rPr>
        <w:t>ARTICULARES</w:t>
      </w:r>
    </w:p>
    <w:p w:rsidR="00981657" w:rsidRDefault="00981657" w:rsidP="00CE3642">
      <w:pPr>
        <w:spacing w:after="0" w:line="240" w:lineRule="auto"/>
        <w:rPr>
          <w:rFonts w:ascii="Arial" w:eastAsia="Times New Roman" w:hAnsi="Arial" w:cs="Arial"/>
          <w:bCs/>
          <w:lang w:eastAsia="es-ES"/>
        </w:rPr>
      </w:pPr>
    </w:p>
    <w:p w:rsidR="005843E3" w:rsidRPr="00A84C50" w:rsidRDefault="005843E3" w:rsidP="00CE3642">
      <w:pPr>
        <w:spacing w:after="0" w:line="240" w:lineRule="auto"/>
        <w:rPr>
          <w:rFonts w:ascii="Arial" w:eastAsia="Times New Roman" w:hAnsi="Arial" w:cs="Arial"/>
          <w:bCs/>
          <w:lang w:eastAsia="es-ES"/>
        </w:rPr>
      </w:pPr>
    </w:p>
    <w:tbl>
      <w:tblPr>
        <w:tblW w:w="10774" w:type="dxa"/>
        <w:tblInd w:w="-416" w:type="dxa"/>
        <w:tblLayout w:type="fixed"/>
        <w:tblCellMar>
          <w:left w:w="10" w:type="dxa"/>
          <w:right w:w="10" w:type="dxa"/>
        </w:tblCellMar>
        <w:tblLook w:val="04A0" w:firstRow="1" w:lastRow="0" w:firstColumn="1" w:lastColumn="0" w:noHBand="0" w:noVBand="1"/>
      </w:tblPr>
      <w:tblGrid>
        <w:gridCol w:w="2270"/>
        <w:gridCol w:w="8504"/>
      </w:tblGrid>
      <w:tr w:rsidR="0099740D" w:rsidTr="00520B03">
        <w:tc>
          <w:tcPr>
            <w:tcW w:w="2270" w:type="dxa"/>
          </w:tcPr>
          <w:p w:rsidR="0099740D" w:rsidRDefault="00F162FA" w:rsidP="004658FD">
            <w:pPr>
              <w:pStyle w:val="Sinespaciado"/>
              <w:jc w:val="center"/>
              <w:rPr>
                <w:rFonts w:ascii="Arial" w:hAnsi="Arial" w:cs="Arial"/>
                <w:lang w:val="es-AR" w:eastAsia="ar-SA"/>
              </w:rPr>
            </w:pPr>
            <w:r>
              <w:rPr>
                <w:rFonts w:ascii="Arial" w:hAnsi="Arial" w:cs="Arial"/>
                <w:lang w:val="es-AR" w:eastAsia="ar-SA"/>
              </w:rPr>
              <w:t>ASUNTO N° 018</w:t>
            </w:r>
            <w:r w:rsidR="0099740D">
              <w:rPr>
                <w:rFonts w:ascii="Arial" w:hAnsi="Arial" w:cs="Arial"/>
                <w:lang w:val="es-AR" w:eastAsia="ar-SA"/>
              </w:rPr>
              <w:t>/26</w:t>
            </w:r>
          </w:p>
          <w:p w:rsidR="009F2EAF" w:rsidRPr="009F2EAF" w:rsidRDefault="009F2EAF" w:rsidP="004658FD">
            <w:pPr>
              <w:pStyle w:val="Sinespaciado"/>
              <w:jc w:val="center"/>
              <w:rPr>
                <w:rFonts w:ascii="Arial" w:hAnsi="Arial" w:cs="Arial"/>
                <w:b/>
                <w:lang w:val="es-AR" w:eastAsia="ar-SA"/>
              </w:rPr>
            </w:pPr>
            <w:r w:rsidRPr="009F2EAF">
              <w:rPr>
                <w:rFonts w:ascii="Arial" w:hAnsi="Arial" w:cs="Arial"/>
                <w:b/>
                <w:lang w:val="es-AR" w:eastAsia="ar-SA"/>
              </w:rPr>
              <w:t>C/B</w:t>
            </w:r>
          </w:p>
          <w:p w:rsidR="00C12BC8" w:rsidRDefault="00C12BC8" w:rsidP="00F162FA">
            <w:pPr>
              <w:pStyle w:val="Sinespaciado"/>
              <w:ind w:firstLine="708"/>
              <w:rPr>
                <w:rFonts w:ascii="Arial" w:hAnsi="Arial" w:cs="Arial"/>
                <w:b/>
                <w:lang w:val="es-AR" w:eastAsia="ar-SA"/>
              </w:rPr>
            </w:pPr>
          </w:p>
          <w:p w:rsidR="00C12BC8" w:rsidRPr="00C12BC8" w:rsidRDefault="00F162FA" w:rsidP="004658FD">
            <w:pPr>
              <w:pStyle w:val="Sinespaciado"/>
              <w:jc w:val="center"/>
              <w:rPr>
                <w:rFonts w:ascii="Arial" w:hAnsi="Arial" w:cs="Arial"/>
                <w:b/>
                <w:lang w:val="es-AR" w:eastAsia="ar-SA"/>
              </w:rPr>
            </w:pPr>
            <w:r w:rsidRPr="001F52AD">
              <w:rPr>
                <w:rFonts w:ascii="Arial" w:hAnsi="Arial" w:cs="Arial"/>
                <w:b/>
                <w:color w:val="FFFFFF" w:themeColor="background1"/>
                <w:lang w:val="es-AR" w:eastAsia="ar-SA"/>
              </w:rPr>
              <w:t>C/B</w:t>
            </w:r>
          </w:p>
        </w:tc>
        <w:tc>
          <w:tcPr>
            <w:tcW w:w="8504" w:type="dxa"/>
          </w:tcPr>
          <w:p w:rsidR="0099740D" w:rsidRDefault="00601BF9" w:rsidP="004658FD">
            <w:pPr>
              <w:pStyle w:val="Sinespaciado"/>
              <w:ind w:left="93" w:right="132"/>
              <w:jc w:val="both"/>
              <w:rPr>
                <w:rFonts w:ascii="Arial" w:hAnsi="Arial" w:cs="Arial"/>
                <w:lang w:eastAsia="ar-SA"/>
              </w:rPr>
            </w:pPr>
            <w:r>
              <w:rPr>
                <w:rFonts w:ascii="Arial" w:hAnsi="Arial" w:cs="Arial"/>
                <w:lang w:eastAsia="ar-SA"/>
              </w:rPr>
              <w:lastRenderedPageBreak/>
              <w:t>SEÑ</w:t>
            </w:r>
            <w:r w:rsidR="0099740D">
              <w:rPr>
                <w:rFonts w:ascii="Arial" w:hAnsi="Arial" w:cs="Arial"/>
                <w:lang w:eastAsia="ar-SA"/>
              </w:rPr>
              <w:t xml:space="preserve">ORA MELISA BARTHEL Nota solicitando adhesión de la Provincia a la Ley Nacional N° 27.051, del ejercicio profesional de Terapistas Ocupacionales y </w:t>
            </w:r>
            <w:r w:rsidR="0099740D">
              <w:rPr>
                <w:rFonts w:ascii="Arial" w:hAnsi="Arial" w:cs="Arial"/>
                <w:lang w:eastAsia="ar-SA"/>
              </w:rPr>
              <w:lastRenderedPageBreak/>
              <w:t>Licenciados en Terapia Ocupacional.</w:t>
            </w:r>
          </w:p>
          <w:p w:rsidR="0099740D" w:rsidRDefault="0099740D" w:rsidP="004658FD">
            <w:pPr>
              <w:pStyle w:val="Sinespaciado"/>
              <w:ind w:left="93" w:right="132"/>
              <w:jc w:val="both"/>
              <w:rPr>
                <w:rFonts w:ascii="Arial" w:hAnsi="Arial" w:cs="Arial"/>
                <w:lang w:eastAsia="ar-SA"/>
              </w:rPr>
            </w:pPr>
          </w:p>
        </w:tc>
      </w:tr>
      <w:tr w:rsidR="0099740D" w:rsidTr="00520B03">
        <w:tc>
          <w:tcPr>
            <w:tcW w:w="2270" w:type="dxa"/>
          </w:tcPr>
          <w:p w:rsidR="0099740D" w:rsidRDefault="00F162FA" w:rsidP="004658FD">
            <w:pPr>
              <w:pStyle w:val="Sinespaciado"/>
              <w:jc w:val="center"/>
              <w:rPr>
                <w:rFonts w:ascii="Arial" w:hAnsi="Arial" w:cs="Arial"/>
                <w:lang w:val="es-AR" w:eastAsia="ar-SA"/>
              </w:rPr>
            </w:pPr>
            <w:r>
              <w:rPr>
                <w:rFonts w:ascii="Arial" w:hAnsi="Arial" w:cs="Arial"/>
                <w:lang w:val="es-AR" w:eastAsia="ar-SA"/>
              </w:rPr>
              <w:lastRenderedPageBreak/>
              <w:t>ASUNTO N° 019</w:t>
            </w:r>
            <w:r w:rsidR="0099740D" w:rsidRPr="00C12BC8">
              <w:rPr>
                <w:rFonts w:ascii="Arial" w:hAnsi="Arial" w:cs="Arial"/>
                <w:lang w:val="es-AR" w:eastAsia="ar-SA"/>
              </w:rPr>
              <w:t>/26</w:t>
            </w:r>
          </w:p>
          <w:p w:rsidR="009F2EAF" w:rsidRPr="009F2EAF" w:rsidRDefault="009F2EAF" w:rsidP="004658FD">
            <w:pPr>
              <w:pStyle w:val="Sinespaciado"/>
              <w:jc w:val="center"/>
              <w:rPr>
                <w:rFonts w:ascii="Arial" w:hAnsi="Arial" w:cs="Arial"/>
                <w:b/>
                <w:lang w:val="es-AR" w:eastAsia="ar-SA"/>
              </w:rPr>
            </w:pPr>
            <w:r w:rsidRPr="009F2EAF">
              <w:rPr>
                <w:rFonts w:ascii="Arial" w:hAnsi="Arial" w:cs="Arial"/>
                <w:b/>
                <w:lang w:val="es-AR" w:eastAsia="ar-SA"/>
              </w:rPr>
              <w:t>C/B</w:t>
            </w:r>
          </w:p>
          <w:p w:rsidR="00C12BC8" w:rsidRDefault="00C12BC8" w:rsidP="004658FD">
            <w:pPr>
              <w:pStyle w:val="Sinespaciado"/>
              <w:jc w:val="center"/>
              <w:rPr>
                <w:rFonts w:ascii="Arial" w:hAnsi="Arial" w:cs="Arial"/>
                <w:lang w:val="es-AR" w:eastAsia="ar-SA"/>
              </w:rPr>
            </w:pPr>
            <w:r w:rsidRPr="001F52AD">
              <w:rPr>
                <w:rFonts w:ascii="Arial" w:hAnsi="Arial" w:cs="Arial"/>
                <w:b/>
                <w:color w:val="FFFFFF" w:themeColor="background1"/>
                <w:lang w:val="es-AR" w:eastAsia="ar-SA"/>
              </w:rPr>
              <w:t>C/B</w:t>
            </w:r>
          </w:p>
        </w:tc>
        <w:tc>
          <w:tcPr>
            <w:tcW w:w="8504" w:type="dxa"/>
          </w:tcPr>
          <w:p w:rsidR="0099740D" w:rsidRDefault="0099740D" w:rsidP="004658FD">
            <w:pPr>
              <w:pStyle w:val="Sinespaciado"/>
              <w:ind w:left="93" w:right="132"/>
              <w:jc w:val="both"/>
              <w:rPr>
                <w:rFonts w:ascii="Arial" w:hAnsi="Arial" w:cs="Arial"/>
                <w:lang w:eastAsia="ar-SA"/>
              </w:rPr>
            </w:pPr>
            <w:r>
              <w:rPr>
                <w:rFonts w:ascii="Arial" w:hAnsi="Arial" w:cs="Arial"/>
                <w:lang w:eastAsia="ar-SA"/>
              </w:rPr>
              <w:t>SEÑOR PERPETTO RODOLFO Nota solicitando informe sobr</w:t>
            </w:r>
            <w:r w:rsidR="00B81571">
              <w:rPr>
                <w:rFonts w:ascii="Arial" w:hAnsi="Arial" w:cs="Arial"/>
                <w:lang w:eastAsia="ar-SA"/>
              </w:rPr>
              <w:t xml:space="preserve">e monto total de endeudamiento </w:t>
            </w:r>
            <w:r>
              <w:rPr>
                <w:rFonts w:ascii="Arial" w:hAnsi="Arial" w:cs="Arial"/>
                <w:lang w:eastAsia="ar-SA"/>
              </w:rPr>
              <w:t>en moneda extranjera contraído por la Provincia en el período 2015-2019.</w:t>
            </w:r>
          </w:p>
          <w:p w:rsidR="0099740D" w:rsidRDefault="0099740D" w:rsidP="004658FD">
            <w:pPr>
              <w:pStyle w:val="Sinespaciado"/>
              <w:ind w:left="93" w:right="132"/>
              <w:jc w:val="both"/>
              <w:rPr>
                <w:rFonts w:ascii="Arial" w:hAnsi="Arial" w:cs="Arial"/>
                <w:lang w:eastAsia="ar-SA"/>
              </w:rPr>
            </w:pPr>
          </w:p>
        </w:tc>
      </w:tr>
      <w:tr w:rsidR="0099740D" w:rsidTr="00520B03">
        <w:tc>
          <w:tcPr>
            <w:tcW w:w="2270" w:type="dxa"/>
          </w:tcPr>
          <w:p w:rsidR="0099740D" w:rsidRDefault="00F162FA" w:rsidP="004658FD">
            <w:pPr>
              <w:pStyle w:val="Sinespaciado"/>
              <w:jc w:val="center"/>
              <w:rPr>
                <w:rFonts w:ascii="Arial" w:hAnsi="Arial" w:cs="Arial"/>
                <w:lang w:val="es-AR" w:eastAsia="ar-SA"/>
              </w:rPr>
            </w:pPr>
            <w:r>
              <w:rPr>
                <w:rFonts w:ascii="Arial" w:hAnsi="Arial" w:cs="Arial"/>
                <w:lang w:val="es-AR" w:eastAsia="ar-SA"/>
              </w:rPr>
              <w:t>ASUNTO N° 020</w:t>
            </w:r>
            <w:r w:rsidR="0099740D">
              <w:rPr>
                <w:rFonts w:ascii="Arial" w:hAnsi="Arial" w:cs="Arial"/>
                <w:lang w:val="es-AR" w:eastAsia="ar-SA"/>
              </w:rPr>
              <w:t>/26</w:t>
            </w:r>
          </w:p>
          <w:p w:rsidR="009F2EAF" w:rsidRPr="009F2EAF" w:rsidRDefault="009F2EAF" w:rsidP="004658FD">
            <w:pPr>
              <w:pStyle w:val="Sinespaciado"/>
              <w:jc w:val="center"/>
              <w:rPr>
                <w:rFonts w:ascii="Arial" w:hAnsi="Arial" w:cs="Arial"/>
                <w:b/>
                <w:lang w:val="es-AR" w:eastAsia="ar-SA"/>
              </w:rPr>
            </w:pPr>
            <w:r w:rsidRPr="009F2EAF">
              <w:rPr>
                <w:rFonts w:ascii="Arial" w:hAnsi="Arial" w:cs="Arial"/>
                <w:b/>
                <w:lang w:val="es-AR" w:eastAsia="ar-SA"/>
              </w:rPr>
              <w:t>C/B</w:t>
            </w:r>
          </w:p>
          <w:p w:rsidR="00C12BC8" w:rsidRPr="00C12BC8" w:rsidRDefault="00C12BC8" w:rsidP="004658FD">
            <w:pPr>
              <w:pStyle w:val="Sinespaciado"/>
              <w:jc w:val="center"/>
              <w:rPr>
                <w:rFonts w:ascii="Arial" w:hAnsi="Arial" w:cs="Arial"/>
                <w:b/>
                <w:lang w:val="es-AR" w:eastAsia="ar-SA"/>
              </w:rPr>
            </w:pPr>
            <w:r w:rsidRPr="001F52AD">
              <w:rPr>
                <w:rFonts w:ascii="Arial" w:hAnsi="Arial" w:cs="Arial"/>
                <w:b/>
                <w:color w:val="FFFFFF" w:themeColor="background1"/>
                <w:lang w:val="es-AR" w:eastAsia="ar-SA"/>
              </w:rPr>
              <w:t>C/B</w:t>
            </w:r>
            <w:r w:rsidR="009F2EAF">
              <w:rPr>
                <w:rFonts w:ascii="Arial" w:hAnsi="Arial" w:cs="Arial"/>
                <w:b/>
                <w:color w:val="FFFFFF" w:themeColor="background1"/>
                <w:lang w:val="es-AR" w:eastAsia="ar-SA"/>
              </w:rPr>
              <w:t>C</w:t>
            </w:r>
          </w:p>
        </w:tc>
        <w:tc>
          <w:tcPr>
            <w:tcW w:w="8504" w:type="dxa"/>
          </w:tcPr>
          <w:p w:rsidR="0099740D" w:rsidRDefault="0099740D" w:rsidP="004658FD">
            <w:pPr>
              <w:pStyle w:val="Sinespaciado"/>
              <w:ind w:left="93" w:right="132"/>
              <w:jc w:val="both"/>
              <w:rPr>
                <w:rFonts w:ascii="Arial" w:hAnsi="Arial" w:cs="Arial"/>
                <w:lang w:eastAsia="ar-SA"/>
              </w:rPr>
            </w:pPr>
            <w:r>
              <w:rPr>
                <w:rFonts w:ascii="Arial" w:hAnsi="Arial" w:cs="Arial"/>
                <w:lang w:eastAsia="ar-SA"/>
              </w:rPr>
              <w:t>SEÑORA PANISI ALEJANDRA Nota adjuntando proyecto de Resol. declarando de Interés Provincial el XII Congreso Binacional de Arquitectura en Patagonia, “Memorias del Sur e Identidades del Presente: Construcciones para un Territorio Vivo”.</w:t>
            </w:r>
          </w:p>
          <w:p w:rsidR="0099740D" w:rsidRDefault="0099740D" w:rsidP="004658FD">
            <w:pPr>
              <w:pStyle w:val="Sinespaciado"/>
              <w:ind w:left="93" w:right="132"/>
              <w:jc w:val="both"/>
              <w:rPr>
                <w:rFonts w:ascii="Arial" w:hAnsi="Arial" w:cs="Arial"/>
                <w:lang w:eastAsia="ar-SA"/>
              </w:rPr>
            </w:pPr>
          </w:p>
        </w:tc>
      </w:tr>
    </w:tbl>
    <w:p w:rsidR="00C91F82" w:rsidRPr="00AE5EDF" w:rsidRDefault="00C91F82" w:rsidP="00C91F82">
      <w:pPr>
        <w:pStyle w:val="Sinespaciado"/>
        <w:tabs>
          <w:tab w:val="left" w:pos="10348"/>
        </w:tabs>
        <w:ind w:left="-426"/>
        <w:jc w:val="both"/>
        <w:rPr>
          <w:rFonts w:ascii="Arial" w:hAnsi="Arial" w:cs="Arial"/>
          <w:bCs/>
        </w:rPr>
      </w:pPr>
      <w:r>
        <w:rPr>
          <w:rFonts w:ascii="Arial" w:hAnsi="Arial" w:cs="Arial"/>
          <w:b/>
          <w:bCs/>
        </w:rPr>
        <w:t xml:space="preserve">Nota: </w:t>
      </w:r>
      <w:r w:rsidRPr="00AE5EDF">
        <w:rPr>
          <w:rFonts w:ascii="Arial" w:hAnsi="Arial" w:cs="Arial"/>
          <w:bCs/>
        </w:rPr>
        <w:t>Los Asuntos Entrados Nros. 282 al 285/26 fueron ingresados en Sesión Ordinaria del día 30 de abril del cte año.</w:t>
      </w:r>
      <w:r w:rsidR="00BE009C">
        <w:rPr>
          <w:rFonts w:ascii="Arial" w:hAnsi="Arial" w:cs="Arial"/>
          <w:bCs/>
        </w:rPr>
        <w:t xml:space="preserve"> El Asunto N° 326/26 se tratará en la próxima sesión.</w:t>
      </w:r>
      <w:bookmarkStart w:id="1" w:name="_GoBack"/>
      <w:bookmarkEnd w:id="1"/>
    </w:p>
    <w:p w:rsidR="00601BF9" w:rsidRDefault="00601BF9" w:rsidP="00C91F82">
      <w:pPr>
        <w:spacing w:after="0" w:line="240" w:lineRule="auto"/>
        <w:jc w:val="both"/>
        <w:rPr>
          <w:rFonts w:ascii="Arial" w:eastAsia="Times New Roman" w:hAnsi="Arial" w:cs="Arial"/>
          <w:b/>
          <w:bCs/>
          <w:lang w:eastAsia="es-ES"/>
        </w:rPr>
      </w:pPr>
    </w:p>
    <w:p w:rsidR="00F162FA" w:rsidRDefault="00F162FA" w:rsidP="008C28CD">
      <w:pPr>
        <w:spacing w:after="0" w:line="240" w:lineRule="auto"/>
        <w:jc w:val="right"/>
        <w:rPr>
          <w:rFonts w:ascii="Arial" w:eastAsia="Times New Roman" w:hAnsi="Arial" w:cs="Arial"/>
          <w:b/>
          <w:bCs/>
          <w:lang w:eastAsia="es-ES"/>
        </w:rPr>
      </w:pPr>
    </w:p>
    <w:p w:rsidR="00F162FA" w:rsidRDefault="00F162FA" w:rsidP="008C28CD">
      <w:pPr>
        <w:spacing w:after="0" w:line="240" w:lineRule="auto"/>
        <w:jc w:val="right"/>
        <w:rPr>
          <w:rFonts w:ascii="Arial" w:eastAsia="Times New Roman" w:hAnsi="Arial" w:cs="Arial"/>
          <w:b/>
          <w:bCs/>
          <w:lang w:eastAsia="es-ES"/>
        </w:rPr>
      </w:pPr>
    </w:p>
    <w:p w:rsidR="00F162FA" w:rsidRDefault="00F162FA" w:rsidP="008C28CD">
      <w:pPr>
        <w:spacing w:after="0" w:line="240" w:lineRule="auto"/>
        <w:jc w:val="right"/>
        <w:rPr>
          <w:rFonts w:ascii="Arial" w:eastAsia="Times New Roman" w:hAnsi="Arial" w:cs="Arial"/>
          <w:b/>
          <w:bCs/>
          <w:lang w:eastAsia="es-ES"/>
        </w:rPr>
      </w:pPr>
    </w:p>
    <w:p w:rsidR="00F162FA" w:rsidRDefault="00F162FA" w:rsidP="008C28CD">
      <w:pPr>
        <w:spacing w:after="0" w:line="240" w:lineRule="auto"/>
        <w:jc w:val="right"/>
        <w:rPr>
          <w:rFonts w:ascii="Arial" w:eastAsia="Times New Roman" w:hAnsi="Arial" w:cs="Arial"/>
          <w:b/>
          <w:bCs/>
          <w:lang w:eastAsia="es-ES"/>
        </w:rPr>
      </w:pPr>
    </w:p>
    <w:p w:rsidR="00C91F82" w:rsidRDefault="00C91F82" w:rsidP="008C28CD">
      <w:pPr>
        <w:spacing w:after="0" w:line="240" w:lineRule="auto"/>
        <w:jc w:val="right"/>
        <w:rPr>
          <w:rFonts w:ascii="Arial" w:eastAsia="Times New Roman" w:hAnsi="Arial" w:cs="Arial"/>
          <w:b/>
          <w:bCs/>
          <w:lang w:eastAsia="es-ES"/>
        </w:rPr>
      </w:pPr>
    </w:p>
    <w:p w:rsidR="00C91F82" w:rsidRDefault="00C91F82" w:rsidP="008C28CD">
      <w:pPr>
        <w:spacing w:after="0" w:line="240" w:lineRule="auto"/>
        <w:jc w:val="right"/>
        <w:rPr>
          <w:rFonts w:ascii="Arial" w:eastAsia="Times New Roman" w:hAnsi="Arial" w:cs="Arial"/>
          <w:b/>
          <w:bCs/>
          <w:lang w:eastAsia="es-ES"/>
        </w:rPr>
      </w:pPr>
    </w:p>
    <w:p w:rsidR="00C91F82" w:rsidRDefault="00C91F82" w:rsidP="008C28CD">
      <w:pPr>
        <w:spacing w:after="0" w:line="240" w:lineRule="auto"/>
        <w:jc w:val="right"/>
        <w:rPr>
          <w:rFonts w:ascii="Arial" w:eastAsia="Times New Roman" w:hAnsi="Arial" w:cs="Arial"/>
          <w:b/>
          <w:bCs/>
          <w:lang w:eastAsia="es-ES"/>
        </w:rPr>
      </w:pPr>
    </w:p>
    <w:p w:rsidR="00C91F82" w:rsidRDefault="00C91F82" w:rsidP="008C28CD">
      <w:pPr>
        <w:spacing w:after="0" w:line="240" w:lineRule="auto"/>
        <w:jc w:val="right"/>
        <w:rPr>
          <w:rFonts w:ascii="Arial" w:eastAsia="Times New Roman" w:hAnsi="Arial" w:cs="Arial"/>
          <w:b/>
          <w:bCs/>
          <w:lang w:eastAsia="es-ES"/>
        </w:rPr>
      </w:pPr>
    </w:p>
    <w:p w:rsidR="00C91F82" w:rsidRDefault="00C91F82" w:rsidP="008C28CD">
      <w:pPr>
        <w:spacing w:after="0" w:line="240" w:lineRule="auto"/>
        <w:jc w:val="right"/>
        <w:rPr>
          <w:rFonts w:ascii="Arial" w:eastAsia="Times New Roman" w:hAnsi="Arial" w:cs="Arial"/>
          <w:b/>
          <w:bCs/>
          <w:lang w:eastAsia="es-ES"/>
        </w:rPr>
      </w:pPr>
    </w:p>
    <w:p w:rsidR="00C91F82" w:rsidRDefault="00C91F82" w:rsidP="008C28CD">
      <w:pPr>
        <w:spacing w:after="0" w:line="240" w:lineRule="auto"/>
        <w:jc w:val="right"/>
        <w:rPr>
          <w:rFonts w:ascii="Arial" w:eastAsia="Times New Roman" w:hAnsi="Arial" w:cs="Arial"/>
          <w:b/>
          <w:bCs/>
          <w:lang w:eastAsia="es-ES"/>
        </w:rPr>
      </w:pPr>
    </w:p>
    <w:p w:rsidR="00484E02" w:rsidRDefault="00484E02" w:rsidP="008C28CD">
      <w:pPr>
        <w:spacing w:after="0" w:line="240" w:lineRule="auto"/>
        <w:jc w:val="right"/>
        <w:rPr>
          <w:rFonts w:ascii="Arial" w:eastAsia="Times New Roman" w:hAnsi="Arial" w:cs="Arial"/>
          <w:b/>
          <w:bCs/>
          <w:lang w:eastAsia="es-ES"/>
        </w:rPr>
      </w:pPr>
    </w:p>
    <w:p w:rsidR="00484E02" w:rsidRDefault="00484E02" w:rsidP="008C28CD">
      <w:pPr>
        <w:spacing w:after="0" w:line="240" w:lineRule="auto"/>
        <w:jc w:val="right"/>
        <w:rPr>
          <w:rFonts w:ascii="Arial" w:eastAsia="Times New Roman" w:hAnsi="Arial" w:cs="Arial"/>
          <w:b/>
          <w:bCs/>
          <w:lang w:eastAsia="es-ES"/>
        </w:rPr>
      </w:pPr>
    </w:p>
    <w:p w:rsidR="00484E02" w:rsidRDefault="00484E02" w:rsidP="008C28CD">
      <w:pPr>
        <w:spacing w:after="0" w:line="240" w:lineRule="auto"/>
        <w:jc w:val="right"/>
        <w:rPr>
          <w:rFonts w:ascii="Arial" w:eastAsia="Times New Roman" w:hAnsi="Arial" w:cs="Arial"/>
          <w:b/>
          <w:bCs/>
          <w:lang w:eastAsia="es-ES"/>
        </w:rPr>
      </w:pPr>
    </w:p>
    <w:p w:rsidR="00484E02" w:rsidRDefault="00484E02" w:rsidP="008C28CD">
      <w:pPr>
        <w:spacing w:after="0" w:line="240" w:lineRule="auto"/>
        <w:jc w:val="right"/>
        <w:rPr>
          <w:rFonts w:ascii="Arial" w:eastAsia="Times New Roman" w:hAnsi="Arial" w:cs="Arial"/>
          <w:b/>
          <w:bCs/>
          <w:lang w:eastAsia="es-ES"/>
        </w:rPr>
      </w:pPr>
    </w:p>
    <w:p w:rsidR="00C91F82" w:rsidRDefault="00C91F82" w:rsidP="008C28CD">
      <w:pPr>
        <w:spacing w:after="0" w:line="240" w:lineRule="auto"/>
        <w:jc w:val="right"/>
        <w:rPr>
          <w:rFonts w:ascii="Arial" w:eastAsia="Times New Roman" w:hAnsi="Arial" w:cs="Arial"/>
          <w:b/>
          <w:bCs/>
          <w:lang w:eastAsia="es-ES"/>
        </w:rPr>
      </w:pPr>
    </w:p>
    <w:p w:rsidR="00F162FA" w:rsidRDefault="00F162FA" w:rsidP="008C28CD">
      <w:pPr>
        <w:spacing w:after="0" w:line="240" w:lineRule="auto"/>
        <w:jc w:val="right"/>
        <w:rPr>
          <w:rFonts w:ascii="Arial" w:eastAsia="Times New Roman" w:hAnsi="Arial" w:cs="Arial"/>
          <w:b/>
          <w:bCs/>
          <w:lang w:eastAsia="es-ES"/>
        </w:rPr>
      </w:pPr>
    </w:p>
    <w:p w:rsidR="008C28CD" w:rsidRPr="008C28CD" w:rsidRDefault="008C28CD" w:rsidP="008C28CD">
      <w:pPr>
        <w:spacing w:after="0" w:line="240" w:lineRule="auto"/>
        <w:jc w:val="right"/>
        <w:rPr>
          <w:rFonts w:ascii="Arial" w:eastAsia="Times New Roman" w:hAnsi="Arial" w:cs="Arial"/>
          <w:b/>
          <w:bCs/>
          <w:lang w:eastAsia="es-ES"/>
        </w:rPr>
      </w:pPr>
      <w:r w:rsidRPr="008C28CD">
        <w:rPr>
          <w:rFonts w:ascii="Arial" w:eastAsia="Times New Roman" w:hAnsi="Arial" w:cs="Arial"/>
          <w:b/>
          <w:bCs/>
          <w:lang w:eastAsia="es-ES"/>
        </w:rPr>
        <w:t>DEPARTAMENTO DE DOCUMENTACION PARLAMENTARIA</w:t>
      </w:r>
    </w:p>
    <w:p w:rsidR="00907DFF" w:rsidRDefault="008C28CD" w:rsidP="008C28CD">
      <w:pPr>
        <w:spacing w:after="0" w:line="240" w:lineRule="auto"/>
        <w:jc w:val="right"/>
        <w:rPr>
          <w:rFonts w:ascii="Arial" w:eastAsia="Times New Roman" w:hAnsi="Arial" w:cs="Arial"/>
          <w:b/>
          <w:bCs/>
          <w:lang w:eastAsia="es-ES"/>
        </w:rPr>
      </w:pPr>
      <w:r w:rsidRPr="008C28CD">
        <w:rPr>
          <w:rFonts w:ascii="Arial" w:eastAsia="Times New Roman" w:hAnsi="Arial" w:cs="Arial"/>
          <w:b/>
          <w:bCs/>
          <w:lang w:eastAsia="es-ES"/>
        </w:rPr>
        <w:t>DIRECCIÓN DE INFORMACIÓN PARLAMENTARIA</w:t>
      </w:r>
    </w:p>
    <w:p w:rsidR="00B5109D" w:rsidRPr="008C28CD" w:rsidRDefault="00B5109D" w:rsidP="008C28CD">
      <w:pPr>
        <w:ind w:right="475"/>
        <w:rPr>
          <w:rFonts w:ascii="Arial" w:hAnsi="Arial" w:cs="Arial"/>
          <w:b/>
          <w:bCs/>
          <w:sz w:val="20"/>
          <w:szCs w:val="20"/>
          <w:lang w:eastAsia="es-ES"/>
        </w:rPr>
      </w:pPr>
    </w:p>
    <w:sectPr w:rsidR="00B5109D" w:rsidRPr="008C28CD" w:rsidSect="00171995">
      <w:headerReference w:type="default" r:id="rId9"/>
      <w:footerReference w:type="default" r:id="rId10"/>
      <w:pgSz w:w="11907" w:h="16839"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341" w:rsidRDefault="005C5341" w:rsidP="001A3BC7">
      <w:pPr>
        <w:spacing w:after="0" w:line="240" w:lineRule="auto"/>
      </w:pPr>
      <w:r>
        <w:separator/>
      </w:r>
    </w:p>
  </w:endnote>
  <w:endnote w:type="continuationSeparator" w:id="0">
    <w:p w:rsidR="005C5341" w:rsidRDefault="005C5341"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AE" w:rsidRDefault="007256AE" w:rsidP="00E315B3">
    <w:pPr>
      <w:pStyle w:val="Piedepgina"/>
      <w:jc w:val="center"/>
    </w:pPr>
    <w:r w:rsidRPr="00E315B3">
      <w:rPr>
        <w:rFonts w:ascii="Times New Roman" w:hAnsi="Times New Roman"/>
        <w:b/>
        <w:i/>
        <w:sz w:val="18"/>
        <w:szCs w:val="18"/>
      </w:rPr>
      <w:t>“Las Islas Malvinas, Georgias del Sur, Sándwich del Sur, y los espacios Marítimos e Insulares correspondientes son Argentinos”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341" w:rsidRDefault="005C5341" w:rsidP="001A3BC7">
      <w:pPr>
        <w:spacing w:after="0" w:line="240" w:lineRule="auto"/>
      </w:pPr>
      <w:r>
        <w:separator/>
      </w:r>
    </w:p>
  </w:footnote>
  <w:footnote w:type="continuationSeparator" w:id="0">
    <w:p w:rsidR="005C5341" w:rsidRDefault="005C5341"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AE" w:rsidRPr="002B6968" w:rsidRDefault="007256AE" w:rsidP="00B76788">
    <w:pPr>
      <w:pStyle w:val="Prrafodelista"/>
      <w:ind w:left="142"/>
      <w:jc w:val="right"/>
      <w:rPr>
        <w:rFonts w:ascii="Times New Roman" w:hAnsi="Times New Roman"/>
        <w:b/>
        <w:bCs/>
        <w:i/>
        <w:sz w:val="16"/>
        <w:szCs w:val="16"/>
        <w:lang w:eastAsia="es-ES"/>
      </w:rPr>
    </w:pPr>
    <w:r>
      <w:rPr>
        <w:rFonts w:ascii="Times New Roman" w:hAnsi="Times New Roman"/>
        <w:b/>
        <w:bCs/>
        <w:i/>
        <w:sz w:val="16"/>
        <w:szCs w:val="16"/>
        <w:lang w:eastAsia="es-ES"/>
      </w:rPr>
      <w:t>“2026 – 20° Aniversario de la Sanción de la Ley Nacional N° 26.206 de Educación Pública Nacional”</w:t>
    </w:r>
  </w:p>
  <w:p w:rsidR="007256AE" w:rsidRDefault="007256AE" w:rsidP="001A3BC7">
    <w:pPr>
      <w:pStyle w:val="Prrafodelista"/>
      <w:ind w:left="142"/>
      <w:jc w:val="both"/>
      <w:rPr>
        <w:rFonts w:ascii="Arial" w:hAnsi="Arial" w:cs="Arial"/>
        <w:b/>
        <w:bCs/>
        <w:lang w:eastAsia="es-ES"/>
      </w:rPr>
    </w:pPr>
  </w:p>
  <w:p w:rsidR="007256AE" w:rsidRDefault="007256AE" w:rsidP="001A3BC7">
    <w:pPr>
      <w:pStyle w:val="Prrafodelista"/>
      <w:ind w:left="142"/>
      <w:jc w:val="both"/>
      <w:rPr>
        <w:rFonts w:ascii="Arial" w:hAnsi="Arial" w:cs="Arial"/>
        <w:b/>
        <w:bCs/>
        <w:lang w:eastAsia="es-ES"/>
      </w:rPr>
    </w:pPr>
    <w:r>
      <w:rPr>
        <w:rFonts w:ascii="Arial" w:hAnsi="Arial" w:cs="Arial"/>
        <w:noProof/>
        <w:lang w:val="es-AR" w:eastAsia="es-AR"/>
      </w:rPr>
      <w:drawing>
        <wp:inline distT="0" distB="0" distL="0" distR="0">
          <wp:extent cx="1257300" cy="923925"/>
          <wp:effectExtent l="0" t="0" r="0" b="9525"/>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rsidR="007256AE" w:rsidRPr="001A3BC7" w:rsidRDefault="007256AE"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rsidR="007256AE" w:rsidRPr="001A3BC7" w:rsidRDefault="007256AE"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rsidR="007256AE" w:rsidRPr="001A3BC7" w:rsidRDefault="007256AE"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REPUBLICA ARGENTINA</w:t>
    </w:r>
  </w:p>
  <w:p w:rsidR="007256AE" w:rsidRDefault="007256AE" w:rsidP="001A3BC7">
    <w:pPr>
      <w:pStyle w:val="Prrafodelista"/>
      <w:spacing w:after="0" w:line="240" w:lineRule="auto"/>
      <w:ind w:left="0"/>
      <w:jc w:val="both"/>
      <w:rPr>
        <w:rFonts w:ascii="Arial" w:hAnsi="Arial" w:cs="Arial"/>
        <w:b/>
        <w:bCs/>
        <w:sz w:val="16"/>
        <w:szCs w:val="16"/>
        <w:lang w:eastAsia="es-ES"/>
      </w:rPr>
    </w:pPr>
    <w:r w:rsidRPr="001A3BC7">
      <w:rPr>
        <w:rFonts w:ascii="Arial" w:hAnsi="Arial" w:cs="Arial"/>
        <w:b/>
        <w:bCs/>
        <w:sz w:val="16"/>
        <w:szCs w:val="16"/>
        <w:lang w:eastAsia="es-ES"/>
      </w:rPr>
      <w:t>PODER LEGISLATIVO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01A9"/>
    <w:rsid w:val="000007C7"/>
    <w:rsid w:val="00001128"/>
    <w:rsid w:val="0000146D"/>
    <w:rsid w:val="00002672"/>
    <w:rsid w:val="00002F46"/>
    <w:rsid w:val="000038D5"/>
    <w:rsid w:val="00007479"/>
    <w:rsid w:val="00007B12"/>
    <w:rsid w:val="0001011A"/>
    <w:rsid w:val="00010D98"/>
    <w:rsid w:val="00011185"/>
    <w:rsid w:val="00011E65"/>
    <w:rsid w:val="0001287C"/>
    <w:rsid w:val="00012A85"/>
    <w:rsid w:val="000132C6"/>
    <w:rsid w:val="00013733"/>
    <w:rsid w:val="00013989"/>
    <w:rsid w:val="00013AD4"/>
    <w:rsid w:val="00014E2E"/>
    <w:rsid w:val="0001678D"/>
    <w:rsid w:val="00016BA5"/>
    <w:rsid w:val="00017558"/>
    <w:rsid w:val="00020423"/>
    <w:rsid w:val="000208C4"/>
    <w:rsid w:val="00020DC6"/>
    <w:rsid w:val="000224C2"/>
    <w:rsid w:val="000229DB"/>
    <w:rsid w:val="000242BA"/>
    <w:rsid w:val="0002544D"/>
    <w:rsid w:val="000254D6"/>
    <w:rsid w:val="00025D3D"/>
    <w:rsid w:val="000302B1"/>
    <w:rsid w:val="00030A96"/>
    <w:rsid w:val="00030C8B"/>
    <w:rsid w:val="00031D0E"/>
    <w:rsid w:val="00032650"/>
    <w:rsid w:val="000335EB"/>
    <w:rsid w:val="00034992"/>
    <w:rsid w:val="000354FE"/>
    <w:rsid w:val="00035A56"/>
    <w:rsid w:val="00040776"/>
    <w:rsid w:val="000414AC"/>
    <w:rsid w:val="000416AC"/>
    <w:rsid w:val="0004186E"/>
    <w:rsid w:val="0004312D"/>
    <w:rsid w:val="000436B6"/>
    <w:rsid w:val="00044197"/>
    <w:rsid w:val="000463D2"/>
    <w:rsid w:val="00046CA4"/>
    <w:rsid w:val="00047777"/>
    <w:rsid w:val="00047938"/>
    <w:rsid w:val="00047D6E"/>
    <w:rsid w:val="00051214"/>
    <w:rsid w:val="000515C7"/>
    <w:rsid w:val="0005452D"/>
    <w:rsid w:val="00055867"/>
    <w:rsid w:val="00056077"/>
    <w:rsid w:val="00056465"/>
    <w:rsid w:val="000569A7"/>
    <w:rsid w:val="00056CFC"/>
    <w:rsid w:val="00056EFA"/>
    <w:rsid w:val="000570AA"/>
    <w:rsid w:val="000605ED"/>
    <w:rsid w:val="00060743"/>
    <w:rsid w:val="0006121C"/>
    <w:rsid w:val="0006185D"/>
    <w:rsid w:val="00061DFC"/>
    <w:rsid w:val="00062133"/>
    <w:rsid w:val="0006239F"/>
    <w:rsid w:val="00066908"/>
    <w:rsid w:val="00066CF7"/>
    <w:rsid w:val="00067B22"/>
    <w:rsid w:val="00070457"/>
    <w:rsid w:val="00070AF6"/>
    <w:rsid w:val="000712CA"/>
    <w:rsid w:val="00071740"/>
    <w:rsid w:val="00073488"/>
    <w:rsid w:val="00073B12"/>
    <w:rsid w:val="00074FE5"/>
    <w:rsid w:val="000762EC"/>
    <w:rsid w:val="000802EB"/>
    <w:rsid w:val="00080791"/>
    <w:rsid w:val="00081707"/>
    <w:rsid w:val="00082CB4"/>
    <w:rsid w:val="000839B5"/>
    <w:rsid w:val="0008494B"/>
    <w:rsid w:val="00084A37"/>
    <w:rsid w:val="000854B4"/>
    <w:rsid w:val="00085EFF"/>
    <w:rsid w:val="00087BE2"/>
    <w:rsid w:val="00087C5E"/>
    <w:rsid w:val="000904C2"/>
    <w:rsid w:val="0009096C"/>
    <w:rsid w:val="0009101E"/>
    <w:rsid w:val="000917A4"/>
    <w:rsid w:val="00091A65"/>
    <w:rsid w:val="00091DF4"/>
    <w:rsid w:val="00092529"/>
    <w:rsid w:val="000928C1"/>
    <w:rsid w:val="00093BD1"/>
    <w:rsid w:val="00094016"/>
    <w:rsid w:val="00094497"/>
    <w:rsid w:val="00094844"/>
    <w:rsid w:val="00094A21"/>
    <w:rsid w:val="00094B1B"/>
    <w:rsid w:val="00094B32"/>
    <w:rsid w:val="00096372"/>
    <w:rsid w:val="0009755D"/>
    <w:rsid w:val="000A0201"/>
    <w:rsid w:val="000A1591"/>
    <w:rsid w:val="000A1B22"/>
    <w:rsid w:val="000A3E6B"/>
    <w:rsid w:val="000A46CC"/>
    <w:rsid w:val="000A5996"/>
    <w:rsid w:val="000A68B3"/>
    <w:rsid w:val="000A6A86"/>
    <w:rsid w:val="000B0026"/>
    <w:rsid w:val="000B051F"/>
    <w:rsid w:val="000B1508"/>
    <w:rsid w:val="000B3036"/>
    <w:rsid w:val="000B3F2C"/>
    <w:rsid w:val="000B4B29"/>
    <w:rsid w:val="000B4C12"/>
    <w:rsid w:val="000B4D03"/>
    <w:rsid w:val="000B4DA0"/>
    <w:rsid w:val="000B73DB"/>
    <w:rsid w:val="000B7ADC"/>
    <w:rsid w:val="000B7DAA"/>
    <w:rsid w:val="000C12B1"/>
    <w:rsid w:val="000C1760"/>
    <w:rsid w:val="000C1E20"/>
    <w:rsid w:val="000C1EEC"/>
    <w:rsid w:val="000C30D0"/>
    <w:rsid w:val="000C3587"/>
    <w:rsid w:val="000C430E"/>
    <w:rsid w:val="000C490E"/>
    <w:rsid w:val="000C4A2B"/>
    <w:rsid w:val="000C510F"/>
    <w:rsid w:val="000C7A5A"/>
    <w:rsid w:val="000D088B"/>
    <w:rsid w:val="000D093E"/>
    <w:rsid w:val="000D19C6"/>
    <w:rsid w:val="000D238D"/>
    <w:rsid w:val="000D3FD3"/>
    <w:rsid w:val="000D487A"/>
    <w:rsid w:val="000D4BEB"/>
    <w:rsid w:val="000D4F8F"/>
    <w:rsid w:val="000D5197"/>
    <w:rsid w:val="000D53FD"/>
    <w:rsid w:val="000D59FC"/>
    <w:rsid w:val="000D5A2C"/>
    <w:rsid w:val="000D5A7C"/>
    <w:rsid w:val="000D6705"/>
    <w:rsid w:val="000D6FB2"/>
    <w:rsid w:val="000D75DA"/>
    <w:rsid w:val="000D76F4"/>
    <w:rsid w:val="000D790C"/>
    <w:rsid w:val="000E01A1"/>
    <w:rsid w:val="000E1C97"/>
    <w:rsid w:val="000E2E0D"/>
    <w:rsid w:val="000E3BBF"/>
    <w:rsid w:val="000E409B"/>
    <w:rsid w:val="000E49E3"/>
    <w:rsid w:val="000E5518"/>
    <w:rsid w:val="000E5CDF"/>
    <w:rsid w:val="000E69A1"/>
    <w:rsid w:val="000E79D8"/>
    <w:rsid w:val="000E7B25"/>
    <w:rsid w:val="000E7C71"/>
    <w:rsid w:val="000F153E"/>
    <w:rsid w:val="000F29FE"/>
    <w:rsid w:val="000F3431"/>
    <w:rsid w:val="000F3BC3"/>
    <w:rsid w:val="000F4110"/>
    <w:rsid w:val="000F58BE"/>
    <w:rsid w:val="000F6575"/>
    <w:rsid w:val="000F68F8"/>
    <w:rsid w:val="000F6C4B"/>
    <w:rsid w:val="000F6C93"/>
    <w:rsid w:val="000F6EA7"/>
    <w:rsid w:val="000F74C5"/>
    <w:rsid w:val="000F7810"/>
    <w:rsid w:val="000F78D2"/>
    <w:rsid w:val="001000E1"/>
    <w:rsid w:val="001001D1"/>
    <w:rsid w:val="0010108A"/>
    <w:rsid w:val="001017C2"/>
    <w:rsid w:val="00101EC1"/>
    <w:rsid w:val="00102682"/>
    <w:rsid w:val="00102805"/>
    <w:rsid w:val="001037FC"/>
    <w:rsid w:val="001042B6"/>
    <w:rsid w:val="0010465C"/>
    <w:rsid w:val="00105D44"/>
    <w:rsid w:val="0010681B"/>
    <w:rsid w:val="0010691F"/>
    <w:rsid w:val="00106DB2"/>
    <w:rsid w:val="00112A6F"/>
    <w:rsid w:val="00113195"/>
    <w:rsid w:val="00113E06"/>
    <w:rsid w:val="00114621"/>
    <w:rsid w:val="001148AF"/>
    <w:rsid w:val="001150FD"/>
    <w:rsid w:val="00115642"/>
    <w:rsid w:val="00115D25"/>
    <w:rsid w:val="00117C70"/>
    <w:rsid w:val="00117D47"/>
    <w:rsid w:val="0012049A"/>
    <w:rsid w:val="001210B2"/>
    <w:rsid w:val="00121309"/>
    <w:rsid w:val="0012146F"/>
    <w:rsid w:val="00121E2B"/>
    <w:rsid w:val="00123255"/>
    <w:rsid w:val="0012341E"/>
    <w:rsid w:val="00123954"/>
    <w:rsid w:val="001247F1"/>
    <w:rsid w:val="00124E5C"/>
    <w:rsid w:val="0012579E"/>
    <w:rsid w:val="00125A88"/>
    <w:rsid w:val="0012657C"/>
    <w:rsid w:val="00126A26"/>
    <w:rsid w:val="00126FF7"/>
    <w:rsid w:val="00127D32"/>
    <w:rsid w:val="00130301"/>
    <w:rsid w:val="001304FA"/>
    <w:rsid w:val="001305FB"/>
    <w:rsid w:val="00130840"/>
    <w:rsid w:val="001310DF"/>
    <w:rsid w:val="00132417"/>
    <w:rsid w:val="001334FC"/>
    <w:rsid w:val="001344FC"/>
    <w:rsid w:val="00135BB0"/>
    <w:rsid w:val="00135E91"/>
    <w:rsid w:val="00136345"/>
    <w:rsid w:val="001374E4"/>
    <w:rsid w:val="0013783F"/>
    <w:rsid w:val="001406DA"/>
    <w:rsid w:val="00141B11"/>
    <w:rsid w:val="00142533"/>
    <w:rsid w:val="00142ED4"/>
    <w:rsid w:val="001436EB"/>
    <w:rsid w:val="00143CB7"/>
    <w:rsid w:val="00144EE8"/>
    <w:rsid w:val="00145E53"/>
    <w:rsid w:val="001463B5"/>
    <w:rsid w:val="001463C0"/>
    <w:rsid w:val="00147541"/>
    <w:rsid w:val="00147845"/>
    <w:rsid w:val="001478A6"/>
    <w:rsid w:val="0015001B"/>
    <w:rsid w:val="00151502"/>
    <w:rsid w:val="00151685"/>
    <w:rsid w:val="00151EA6"/>
    <w:rsid w:val="0015216E"/>
    <w:rsid w:val="00152D37"/>
    <w:rsid w:val="0015323A"/>
    <w:rsid w:val="001532EA"/>
    <w:rsid w:val="001537E1"/>
    <w:rsid w:val="0015443E"/>
    <w:rsid w:val="00154658"/>
    <w:rsid w:val="00154855"/>
    <w:rsid w:val="00155D02"/>
    <w:rsid w:val="00155E54"/>
    <w:rsid w:val="001564F3"/>
    <w:rsid w:val="00157CEE"/>
    <w:rsid w:val="00157DD7"/>
    <w:rsid w:val="0016067D"/>
    <w:rsid w:val="00160780"/>
    <w:rsid w:val="0016182A"/>
    <w:rsid w:val="0016209F"/>
    <w:rsid w:val="00162F6F"/>
    <w:rsid w:val="00163BB8"/>
    <w:rsid w:val="0016533E"/>
    <w:rsid w:val="001662EA"/>
    <w:rsid w:val="001679F1"/>
    <w:rsid w:val="00167BB6"/>
    <w:rsid w:val="00167CD3"/>
    <w:rsid w:val="0017170E"/>
    <w:rsid w:val="00171995"/>
    <w:rsid w:val="00171ABC"/>
    <w:rsid w:val="00171E89"/>
    <w:rsid w:val="00173117"/>
    <w:rsid w:val="00173E01"/>
    <w:rsid w:val="00174892"/>
    <w:rsid w:val="001750B1"/>
    <w:rsid w:val="00175540"/>
    <w:rsid w:val="00175A46"/>
    <w:rsid w:val="001761C0"/>
    <w:rsid w:val="00176B11"/>
    <w:rsid w:val="00177DEB"/>
    <w:rsid w:val="00180170"/>
    <w:rsid w:val="00180391"/>
    <w:rsid w:val="001805A3"/>
    <w:rsid w:val="0018144B"/>
    <w:rsid w:val="00181ED0"/>
    <w:rsid w:val="00182103"/>
    <w:rsid w:val="001821C5"/>
    <w:rsid w:val="00182F24"/>
    <w:rsid w:val="0018329A"/>
    <w:rsid w:val="001838FE"/>
    <w:rsid w:val="00184141"/>
    <w:rsid w:val="001848D8"/>
    <w:rsid w:val="00184F63"/>
    <w:rsid w:val="00185C7B"/>
    <w:rsid w:val="001867C8"/>
    <w:rsid w:val="0018763B"/>
    <w:rsid w:val="0019091E"/>
    <w:rsid w:val="001911C2"/>
    <w:rsid w:val="00192763"/>
    <w:rsid w:val="00193313"/>
    <w:rsid w:val="00194C9B"/>
    <w:rsid w:val="00194FD5"/>
    <w:rsid w:val="001975A1"/>
    <w:rsid w:val="00197C86"/>
    <w:rsid w:val="001A08A1"/>
    <w:rsid w:val="001A1765"/>
    <w:rsid w:val="001A2885"/>
    <w:rsid w:val="001A3BC7"/>
    <w:rsid w:val="001A3DB9"/>
    <w:rsid w:val="001A4793"/>
    <w:rsid w:val="001A4E30"/>
    <w:rsid w:val="001A6320"/>
    <w:rsid w:val="001A670B"/>
    <w:rsid w:val="001B0196"/>
    <w:rsid w:val="001B04B7"/>
    <w:rsid w:val="001B0B96"/>
    <w:rsid w:val="001B1243"/>
    <w:rsid w:val="001B14D7"/>
    <w:rsid w:val="001B24F6"/>
    <w:rsid w:val="001B31F4"/>
    <w:rsid w:val="001B3223"/>
    <w:rsid w:val="001B3881"/>
    <w:rsid w:val="001B519F"/>
    <w:rsid w:val="001B606A"/>
    <w:rsid w:val="001B6B97"/>
    <w:rsid w:val="001C267F"/>
    <w:rsid w:val="001C318F"/>
    <w:rsid w:val="001C3EFA"/>
    <w:rsid w:val="001C5C98"/>
    <w:rsid w:val="001C668D"/>
    <w:rsid w:val="001C6D85"/>
    <w:rsid w:val="001C6F0E"/>
    <w:rsid w:val="001C73A4"/>
    <w:rsid w:val="001D1368"/>
    <w:rsid w:val="001D1902"/>
    <w:rsid w:val="001D2309"/>
    <w:rsid w:val="001D3C46"/>
    <w:rsid w:val="001D4ACF"/>
    <w:rsid w:val="001D6405"/>
    <w:rsid w:val="001D64A1"/>
    <w:rsid w:val="001D6DB9"/>
    <w:rsid w:val="001D7F0D"/>
    <w:rsid w:val="001E10A0"/>
    <w:rsid w:val="001E15E8"/>
    <w:rsid w:val="001E21BA"/>
    <w:rsid w:val="001E30FE"/>
    <w:rsid w:val="001E3655"/>
    <w:rsid w:val="001E3B34"/>
    <w:rsid w:val="001E3CCA"/>
    <w:rsid w:val="001E42A6"/>
    <w:rsid w:val="001E5B04"/>
    <w:rsid w:val="001E5B52"/>
    <w:rsid w:val="001E7105"/>
    <w:rsid w:val="001F0349"/>
    <w:rsid w:val="001F3F4E"/>
    <w:rsid w:val="001F40ED"/>
    <w:rsid w:val="001F4554"/>
    <w:rsid w:val="001F52AD"/>
    <w:rsid w:val="001F5605"/>
    <w:rsid w:val="001F56D0"/>
    <w:rsid w:val="001F5E1D"/>
    <w:rsid w:val="001F6C86"/>
    <w:rsid w:val="002013CA"/>
    <w:rsid w:val="00201700"/>
    <w:rsid w:val="00201A45"/>
    <w:rsid w:val="00201DA4"/>
    <w:rsid w:val="0020239E"/>
    <w:rsid w:val="00203F84"/>
    <w:rsid w:val="00204011"/>
    <w:rsid w:val="002046B3"/>
    <w:rsid w:val="00204D47"/>
    <w:rsid w:val="00205B25"/>
    <w:rsid w:val="00205C35"/>
    <w:rsid w:val="00205CE5"/>
    <w:rsid w:val="002061A5"/>
    <w:rsid w:val="00206E37"/>
    <w:rsid w:val="00210AB6"/>
    <w:rsid w:val="00211708"/>
    <w:rsid w:val="00212191"/>
    <w:rsid w:val="002126C2"/>
    <w:rsid w:val="00212C11"/>
    <w:rsid w:val="00212C8C"/>
    <w:rsid w:val="002130CD"/>
    <w:rsid w:val="00214654"/>
    <w:rsid w:val="00214F45"/>
    <w:rsid w:val="0021650E"/>
    <w:rsid w:val="00216870"/>
    <w:rsid w:val="00220859"/>
    <w:rsid w:val="00221C7C"/>
    <w:rsid w:val="00222A0C"/>
    <w:rsid w:val="00222B1E"/>
    <w:rsid w:val="00223C1B"/>
    <w:rsid w:val="00224FC3"/>
    <w:rsid w:val="00227A41"/>
    <w:rsid w:val="002307B9"/>
    <w:rsid w:val="00230EBF"/>
    <w:rsid w:val="0023227F"/>
    <w:rsid w:val="00232336"/>
    <w:rsid w:val="002325AC"/>
    <w:rsid w:val="002331DF"/>
    <w:rsid w:val="002336DF"/>
    <w:rsid w:val="00234D2F"/>
    <w:rsid w:val="00235218"/>
    <w:rsid w:val="0023554B"/>
    <w:rsid w:val="002355A7"/>
    <w:rsid w:val="002367EC"/>
    <w:rsid w:val="0023699C"/>
    <w:rsid w:val="00236A16"/>
    <w:rsid w:val="00237A23"/>
    <w:rsid w:val="00240E13"/>
    <w:rsid w:val="00241051"/>
    <w:rsid w:val="002411AD"/>
    <w:rsid w:val="00241537"/>
    <w:rsid w:val="00242295"/>
    <w:rsid w:val="00244EC0"/>
    <w:rsid w:val="002450BD"/>
    <w:rsid w:val="00245911"/>
    <w:rsid w:val="00245D6F"/>
    <w:rsid w:val="00245E1D"/>
    <w:rsid w:val="002465A7"/>
    <w:rsid w:val="002466FC"/>
    <w:rsid w:val="00247043"/>
    <w:rsid w:val="00247C9C"/>
    <w:rsid w:val="002507FD"/>
    <w:rsid w:val="002510E1"/>
    <w:rsid w:val="00251D4F"/>
    <w:rsid w:val="0025291C"/>
    <w:rsid w:val="00252A78"/>
    <w:rsid w:val="00253103"/>
    <w:rsid w:val="002547C1"/>
    <w:rsid w:val="00255361"/>
    <w:rsid w:val="002555D9"/>
    <w:rsid w:val="00255801"/>
    <w:rsid w:val="002562D7"/>
    <w:rsid w:val="00260B59"/>
    <w:rsid w:val="00260D3B"/>
    <w:rsid w:val="00261450"/>
    <w:rsid w:val="0026176A"/>
    <w:rsid w:val="00261ACB"/>
    <w:rsid w:val="00262C42"/>
    <w:rsid w:val="00262C48"/>
    <w:rsid w:val="00264C23"/>
    <w:rsid w:val="00265018"/>
    <w:rsid w:val="00265FE4"/>
    <w:rsid w:val="00266070"/>
    <w:rsid w:val="002673D7"/>
    <w:rsid w:val="00271D3D"/>
    <w:rsid w:val="002726CE"/>
    <w:rsid w:val="00273344"/>
    <w:rsid w:val="00274D3D"/>
    <w:rsid w:val="002758C7"/>
    <w:rsid w:val="00275C9C"/>
    <w:rsid w:val="00275DB3"/>
    <w:rsid w:val="0027609B"/>
    <w:rsid w:val="002778FF"/>
    <w:rsid w:val="0028110F"/>
    <w:rsid w:val="00281AC8"/>
    <w:rsid w:val="00282570"/>
    <w:rsid w:val="0028309B"/>
    <w:rsid w:val="002830C8"/>
    <w:rsid w:val="0028551F"/>
    <w:rsid w:val="00286E04"/>
    <w:rsid w:val="00287850"/>
    <w:rsid w:val="0029032D"/>
    <w:rsid w:val="002907D9"/>
    <w:rsid w:val="00290FBE"/>
    <w:rsid w:val="0029222C"/>
    <w:rsid w:val="0029261B"/>
    <w:rsid w:val="0029297D"/>
    <w:rsid w:val="00292B26"/>
    <w:rsid w:val="002932B4"/>
    <w:rsid w:val="00294EE7"/>
    <w:rsid w:val="0029775F"/>
    <w:rsid w:val="002977A1"/>
    <w:rsid w:val="00297EB8"/>
    <w:rsid w:val="002A1BF7"/>
    <w:rsid w:val="002A4414"/>
    <w:rsid w:val="002A48AD"/>
    <w:rsid w:val="002A4D8D"/>
    <w:rsid w:val="002A4F3D"/>
    <w:rsid w:val="002A5127"/>
    <w:rsid w:val="002A5363"/>
    <w:rsid w:val="002A59AF"/>
    <w:rsid w:val="002A5A71"/>
    <w:rsid w:val="002A5BDE"/>
    <w:rsid w:val="002A61EA"/>
    <w:rsid w:val="002A6B72"/>
    <w:rsid w:val="002A76C0"/>
    <w:rsid w:val="002B0335"/>
    <w:rsid w:val="002B0C6C"/>
    <w:rsid w:val="002B0CAF"/>
    <w:rsid w:val="002B1DF2"/>
    <w:rsid w:val="002B1F12"/>
    <w:rsid w:val="002B2368"/>
    <w:rsid w:val="002B238A"/>
    <w:rsid w:val="002B2788"/>
    <w:rsid w:val="002B27BD"/>
    <w:rsid w:val="002B2F5E"/>
    <w:rsid w:val="002B3938"/>
    <w:rsid w:val="002B4FDB"/>
    <w:rsid w:val="002B6968"/>
    <w:rsid w:val="002B6BD7"/>
    <w:rsid w:val="002B75E2"/>
    <w:rsid w:val="002C00CC"/>
    <w:rsid w:val="002C0E41"/>
    <w:rsid w:val="002C21A9"/>
    <w:rsid w:val="002C31EE"/>
    <w:rsid w:val="002C328E"/>
    <w:rsid w:val="002C384C"/>
    <w:rsid w:val="002C3F6F"/>
    <w:rsid w:val="002C5CDA"/>
    <w:rsid w:val="002C6611"/>
    <w:rsid w:val="002C6C70"/>
    <w:rsid w:val="002D00E8"/>
    <w:rsid w:val="002D09B9"/>
    <w:rsid w:val="002D141A"/>
    <w:rsid w:val="002D4134"/>
    <w:rsid w:val="002D4AD7"/>
    <w:rsid w:val="002D520D"/>
    <w:rsid w:val="002D6DE7"/>
    <w:rsid w:val="002D772B"/>
    <w:rsid w:val="002D7ACB"/>
    <w:rsid w:val="002E0A74"/>
    <w:rsid w:val="002E1D62"/>
    <w:rsid w:val="002E2122"/>
    <w:rsid w:val="002E2F3D"/>
    <w:rsid w:val="002E42B7"/>
    <w:rsid w:val="002E4C63"/>
    <w:rsid w:val="002E6807"/>
    <w:rsid w:val="002E7106"/>
    <w:rsid w:val="002E7AF8"/>
    <w:rsid w:val="002F008C"/>
    <w:rsid w:val="002F015D"/>
    <w:rsid w:val="002F0E57"/>
    <w:rsid w:val="002F115E"/>
    <w:rsid w:val="002F18B5"/>
    <w:rsid w:val="002F1B97"/>
    <w:rsid w:val="002F272F"/>
    <w:rsid w:val="002F2F05"/>
    <w:rsid w:val="002F3207"/>
    <w:rsid w:val="002F3D98"/>
    <w:rsid w:val="002F4756"/>
    <w:rsid w:val="002F4B8C"/>
    <w:rsid w:val="002F4BFB"/>
    <w:rsid w:val="002F4C69"/>
    <w:rsid w:val="002F4E61"/>
    <w:rsid w:val="002F552F"/>
    <w:rsid w:val="002F6763"/>
    <w:rsid w:val="003012CF"/>
    <w:rsid w:val="00301571"/>
    <w:rsid w:val="0030264D"/>
    <w:rsid w:val="0030275D"/>
    <w:rsid w:val="00302F49"/>
    <w:rsid w:val="0030321C"/>
    <w:rsid w:val="003046B4"/>
    <w:rsid w:val="003051CB"/>
    <w:rsid w:val="00305411"/>
    <w:rsid w:val="00306354"/>
    <w:rsid w:val="00306F1E"/>
    <w:rsid w:val="00307C11"/>
    <w:rsid w:val="00307CD2"/>
    <w:rsid w:val="003111C1"/>
    <w:rsid w:val="00311B24"/>
    <w:rsid w:val="00312960"/>
    <w:rsid w:val="003144AA"/>
    <w:rsid w:val="003149C3"/>
    <w:rsid w:val="00314B2C"/>
    <w:rsid w:val="00315134"/>
    <w:rsid w:val="00315B3B"/>
    <w:rsid w:val="00315D37"/>
    <w:rsid w:val="00315DB0"/>
    <w:rsid w:val="00317414"/>
    <w:rsid w:val="003177C2"/>
    <w:rsid w:val="00320699"/>
    <w:rsid w:val="00321385"/>
    <w:rsid w:val="00322301"/>
    <w:rsid w:val="003223D7"/>
    <w:rsid w:val="00322916"/>
    <w:rsid w:val="0032345B"/>
    <w:rsid w:val="00323F5A"/>
    <w:rsid w:val="00326C91"/>
    <w:rsid w:val="00327FB0"/>
    <w:rsid w:val="00330810"/>
    <w:rsid w:val="00332969"/>
    <w:rsid w:val="00332A5E"/>
    <w:rsid w:val="00334227"/>
    <w:rsid w:val="00334451"/>
    <w:rsid w:val="00334709"/>
    <w:rsid w:val="003355EC"/>
    <w:rsid w:val="0033758F"/>
    <w:rsid w:val="0033760B"/>
    <w:rsid w:val="0034005F"/>
    <w:rsid w:val="0034038E"/>
    <w:rsid w:val="00340817"/>
    <w:rsid w:val="003409C4"/>
    <w:rsid w:val="00340AAE"/>
    <w:rsid w:val="00341C77"/>
    <w:rsid w:val="003432B0"/>
    <w:rsid w:val="003455F5"/>
    <w:rsid w:val="00345CB5"/>
    <w:rsid w:val="0034655F"/>
    <w:rsid w:val="00350BE4"/>
    <w:rsid w:val="003517D6"/>
    <w:rsid w:val="0035189A"/>
    <w:rsid w:val="0035193D"/>
    <w:rsid w:val="00351DBD"/>
    <w:rsid w:val="003541C2"/>
    <w:rsid w:val="003546AC"/>
    <w:rsid w:val="00354D96"/>
    <w:rsid w:val="00355093"/>
    <w:rsid w:val="00355E1D"/>
    <w:rsid w:val="00357A45"/>
    <w:rsid w:val="00360376"/>
    <w:rsid w:val="00361E19"/>
    <w:rsid w:val="003640F7"/>
    <w:rsid w:val="00370A6C"/>
    <w:rsid w:val="00371568"/>
    <w:rsid w:val="00372790"/>
    <w:rsid w:val="0037325B"/>
    <w:rsid w:val="0037353B"/>
    <w:rsid w:val="003739C3"/>
    <w:rsid w:val="003740B4"/>
    <w:rsid w:val="00375888"/>
    <w:rsid w:val="003758EA"/>
    <w:rsid w:val="00375F9A"/>
    <w:rsid w:val="0037740C"/>
    <w:rsid w:val="003775E0"/>
    <w:rsid w:val="003776B4"/>
    <w:rsid w:val="00377CA8"/>
    <w:rsid w:val="003800BC"/>
    <w:rsid w:val="003803EF"/>
    <w:rsid w:val="00382496"/>
    <w:rsid w:val="003827E9"/>
    <w:rsid w:val="003853C2"/>
    <w:rsid w:val="00385988"/>
    <w:rsid w:val="00385D9B"/>
    <w:rsid w:val="003871A2"/>
    <w:rsid w:val="00390817"/>
    <w:rsid w:val="00390B76"/>
    <w:rsid w:val="003918E6"/>
    <w:rsid w:val="003923BA"/>
    <w:rsid w:val="00392646"/>
    <w:rsid w:val="00392878"/>
    <w:rsid w:val="003929AB"/>
    <w:rsid w:val="00392AD9"/>
    <w:rsid w:val="003932B4"/>
    <w:rsid w:val="003966DC"/>
    <w:rsid w:val="00397679"/>
    <w:rsid w:val="003A010E"/>
    <w:rsid w:val="003A2009"/>
    <w:rsid w:val="003A2751"/>
    <w:rsid w:val="003A2848"/>
    <w:rsid w:val="003A4193"/>
    <w:rsid w:val="003A5F20"/>
    <w:rsid w:val="003A5F51"/>
    <w:rsid w:val="003A631B"/>
    <w:rsid w:val="003A7344"/>
    <w:rsid w:val="003A7A50"/>
    <w:rsid w:val="003B1E13"/>
    <w:rsid w:val="003B1EF8"/>
    <w:rsid w:val="003B24C3"/>
    <w:rsid w:val="003B2AC1"/>
    <w:rsid w:val="003B4638"/>
    <w:rsid w:val="003B47CF"/>
    <w:rsid w:val="003B51E3"/>
    <w:rsid w:val="003B61FB"/>
    <w:rsid w:val="003B6265"/>
    <w:rsid w:val="003B6A95"/>
    <w:rsid w:val="003B71BE"/>
    <w:rsid w:val="003B75DD"/>
    <w:rsid w:val="003B79E8"/>
    <w:rsid w:val="003C00D1"/>
    <w:rsid w:val="003C0FFE"/>
    <w:rsid w:val="003C2397"/>
    <w:rsid w:val="003C2871"/>
    <w:rsid w:val="003C29D9"/>
    <w:rsid w:val="003C2D22"/>
    <w:rsid w:val="003C4EE3"/>
    <w:rsid w:val="003C5350"/>
    <w:rsid w:val="003C555F"/>
    <w:rsid w:val="003C5988"/>
    <w:rsid w:val="003C5DA5"/>
    <w:rsid w:val="003C5F6C"/>
    <w:rsid w:val="003C72FD"/>
    <w:rsid w:val="003C735A"/>
    <w:rsid w:val="003D1902"/>
    <w:rsid w:val="003D326F"/>
    <w:rsid w:val="003D414B"/>
    <w:rsid w:val="003D4616"/>
    <w:rsid w:val="003D4996"/>
    <w:rsid w:val="003D7AFD"/>
    <w:rsid w:val="003E088E"/>
    <w:rsid w:val="003E1559"/>
    <w:rsid w:val="003E1D7A"/>
    <w:rsid w:val="003E3388"/>
    <w:rsid w:val="003E34D9"/>
    <w:rsid w:val="003E4080"/>
    <w:rsid w:val="003E44E9"/>
    <w:rsid w:val="003E4554"/>
    <w:rsid w:val="003E4C75"/>
    <w:rsid w:val="003E562B"/>
    <w:rsid w:val="003E5DC0"/>
    <w:rsid w:val="003E6261"/>
    <w:rsid w:val="003F15B5"/>
    <w:rsid w:val="003F23AB"/>
    <w:rsid w:val="003F3201"/>
    <w:rsid w:val="003F3395"/>
    <w:rsid w:val="003F4748"/>
    <w:rsid w:val="003F4887"/>
    <w:rsid w:val="003F5A54"/>
    <w:rsid w:val="003F5CDC"/>
    <w:rsid w:val="003F606A"/>
    <w:rsid w:val="003F67DF"/>
    <w:rsid w:val="003F6B81"/>
    <w:rsid w:val="003F6D75"/>
    <w:rsid w:val="003F7469"/>
    <w:rsid w:val="00400CB6"/>
    <w:rsid w:val="0040155E"/>
    <w:rsid w:val="004021A3"/>
    <w:rsid w:val="00402309"/>
    <w:rsid w:val="004028D3"/>
    <w:rsid w:val="00403756"/>
    <w:rsid w:val="004038BC"/>
    <w:rsid w:val="00403BA2"/>
    <w:rsid w:val="00404E38"/>
    <w:rsid w:val="004069C4"/>
    <w:rsid w:val="00406AF9"/>
    <w:rsid w:val="00407406"/>
    <w:rsid w:val="00407962"/>
    <w:rsid w:val="00407D3E"/>
    <w:rsid w:val="00407E3B"/>
    <w:rsid w:val="00410B25"/>
    <w:rsid w:val="00411638"/>
    <w:rsid w:val="00413F04"/>
    <w:rsid w:val="00413FE7"/>
    <w:rsid w:val="0041669F"/>
    <w:rsid w:val="004170BB"/>
    <w:rsid w:val="00417F19"/>
    <w:rsid w:val="004206B7"/>
    <w:rsid w:val="00420A58"/>
    <w:rsid w:val="00421FB7"/>
    <w:rsid w:val="00424158"/>
    <w:rsid w:val="00426274"/>
    <w:rsid w:val="00426722"/>
    <w:rsid w:val="004277F1"/>
    <w:rsid w:val="00430278"/>
    <w:rsid w:val="00431545"/>
    <w:rsid w:val="00431DBB"/>
    <w:rsid w:val="00432D85"/>
    <w:rsid w:val="00432EFF"/>
    <w:rsid w:val="00433D7A"/>
    <w:rsid w:val="00435AEF"/>
    <w:rsid w:val="00436DB9"/>
    <w:rsid w:val="00437043"/>
    <w:rsid w:val="00437EF2"/>
    <w:rsid w:val="00440D7C"/>
    <w:rsid w:val="00444D2E"/>
    <w:rsid w:val="00445786"/>
    <w:rsid w:val="00446146"/>
    <w:rsid w:val="004469FD"/>
    <w:rsid w:val="0044742E"/>
    <w:rsid w:val="00450ED8"/>
    <w:rsid w:val="00451C99"/>
    <w:rsid w:val="0045200A"/>
    <w:rsid w:val="0045279D"/>
    <w:rsid w:val="0045284C"/>
    <w:rsid w:val="004529C6"/>
    <w:rsid w:val="00452DBB"/>
    <w:rsid w:val="004533C9"/>
    <w:rsid w:val="00453759"/>
    <w:rsid w:val="00453E9E"/>
    <w:rsid w:val="00454301"/>
    <w:rsid w:val="00454FB3"/>
    <w:rsid w:val="00456179"/>
    <w:rsid w:val="004573B4"/>
    <w:rsid w:val="0046028F"/>
    <w:rsid w:val="00460E6A"/>
    <w:rsid w:val="00462D5E"/>
    <w:rsid w:val="00463126"/>
    <w:rsid w:val="00463788"/>
    <w:rsid w:val="00463DB1"/>
    <w:rsid w:val="00464D22"/>
    <w:rsid w:val="00464D2E"/>
    <w:rsid w:val="004654C7"/>
    <w:rsid w:val="004658FD"/>
    <w:rsid w:val="00466073"/>
    <w:rsid w:val="0046659A"/>
    <w:rsid w:val="004666FA"/>
    <w:rsid w:val="0046697B"/>
    <w:rsid w:val="00466F38"/>
    <w:rsid w:val="00467205"/>
    <w:rsid w:val="00467A09"/>
    <w:rsid w:val="004709C2"/>
    <w:rsid w:val="00471366"/>
    <w:rsid w:val="004713B2"/>
    <w:rsid w:val="00472968"/>
    <w:rsid w:val="00472A20"/>
    <w:rsid w:val="004730DB"/>
    <w:rsid w:val="00473435"/>
    <w:rsid w:val="00473860"/>
    <w:rsid w:val="00473CE1"/>
    <w:rsid w:val="00475259"/>
    <w:rsid w:val="0047579F"/>
    <w:rsid w:val="00475B07"/>
    <w:rsid w:val="00477604"/>
    <w:rsid w:val="0047763E"/>
    <w:rsid w:val="0048041D"/>
    <w:rsid w:val="00481FC5"/>
    <w:rsid w:val="00484E02"/>
    <w:rsid w:val="004854EB"/>
    <w:rsid w:val="0048665E"/>
    <w:rsid w:val="004870F8"/>
    <w:rsid w:val="004872DB"/>
    <w:rsid w:val="00490DCD"/>
    <w:rsid w:val="00491074"/>
    <w:rsid w:val="00491703"/>
    <w:rsid w:val="00491EC9"/>
    <w:rsid w:val="00492C7E"/>
    <w:rsid w:val="00493161"/>
    <w:rsid w:val="004933FE"/>
    <w:rsid w:val="00493F38"/>
    <w:rsid w:val="004949EA"/>
    <w:rsid w:val="0049505D"/>
    <w:rsid w:val="0049508E"/>
    <w:rsid w:val="00495273"/>
    <w:rsid w:val="00496C8E"/>
    <w:rsid w:val="00497008"/>
    <w:rsid w:val="004A037D"/>
    <w:rsid w:val="004A0507"/>
    <w:rsid w:val="004A16E1"/>
    <w:rsid w:val="004A2228"/>
    <w:rsid w:val="004A231B"/>
    <w:rsid w:val="004A2B86"/>
    <w:rsid w:val="004A2E6B"/>
    <w:rsid w:val="004A30B5"/>
    <w:rsid w:val="004A3A6F"/>
    <w:rsid w:val="004A4099"/>
    <w:rsid w:val="004A40EE"/>
    <w:rsid w:val="004A46E1"/>
    <w:rsid w:val="004A47FD"/>
    <w:rsid w:val="004A5720"/>
    <w:rsid w:val="004A5C04"/>
    <w:rsid w:val="004A6494"/>
    <w:rsid w:val="004A768B"/>
    <w:rsid w:val="004B3667"/>
    <w:rsid w:val="004B58A8"/>
    <w:rsid w:val="004B705C"/>
    <w:rsid w:val="004B7DBE"/>
    <w:rsid w:val="004C0317"/>
    <w:rsid w:val="004C14C5"/>
    <w:rsid w:val="004C15B7"/>
    <w:rsid w:val="004C22F1"/>
    <w:rsid w:val="004C2568"/>
    <w:rsid w:val="004C388C"/>
    <w:rsid w:val="004C40E6"/>
    <w:rsid w:val="004C4C4F"/>
    <w:rsid w:val="004C5CE5"/>
    <w:rsid w:val="004C6167"/>
    <w:rsid w:val="004C67C3"/>
    <w:rsid w:val="004C72C7"/>
    <w:rsid w:val="004C7B33"/>
    <w:rsid w:val="004C7EAF"/>
    <w:rsid w:val="004D051A"/>
    <w:rsid w:val="004D1143"/>
    <w:rsid w:val="004D3750"/>
    <w:rsid w:val="004D47D7"/>
    <w:rsid w:val="004D507F"/>
    <w:rsid w:val="004D542C"/>
    <w:rsid w:val="004D5874"/>
    <w:rsid w:val="004D642E"/>
    <w:rsid w:val="004D6C76"/>
    <w:rsid w:val="004D7363"/>
    <w:rsid w:val="004D7624"/>
    <w:rsid w:val="004E0D9D"/>
    <w:rsid w:val="004E1501"/>
    <w:rsid w:val="004E17C8"/>
    <w:rsid w:val="004E2002"/>
    <w:rsid w:val="004E2EFE"/>
    <w:rsid w:val="004E356D"/>
    <w:rsid w:val="004E3BDB"/>
    <w:rsid w:val="004E3E90"/>
    <w:rsid w:val="004E4606"/>
    <w:rsid w:val="004E647C"/>
    <w:rsid w:val="004E699F"/>
    <w:rsid w:val="004E767D"/>
    <w:rsid w:val="004F10F8"/>
    <w:rsid w:val="004F1CAC"/>
    <w:rsid w:val="004F20D7"/>
    <w:rsid w:val="004F2486"/>
    <w:rsid w:val="004F26FF"/>
    <w:rsid w:val="004F317D"/>
    <w:rsid w:val="004F3ED0"/>
    <w:rsid w:val="004F4262"/>
    <w:rsid w:val="004F4C0D"/>
    <w:rsid w:val="004F535C"/>
    <w:rsid w:val="004F5AC8"/>
    <w:rsid w:val="004F5E41"/>
    <w:rsid w:val="004F660B"/>
    <w:rsid w:val="004F6A0A"/>
    <w:rsid w:val="004F6BE0"/>
    <w:rsid w:val="004F75BD"/>
    <w:rsid w:val="005003F7"/>
    <w:rsid w:val="0050060A"/>
    <w:rsid w:val="005009FA"/>
    <w:rsid w:val="00501221"/>
    <w:rsid w:val="0050143E"/>
    <w:rsid w:val="00501811"/>
    <w:rsid w:val="00501FB4"/>
    <w:rsid w:val="00501FD7"/>
    <w:rsid w:val="005035B2"/>
    <w:rsid w:val="0050383A"/>
    <w:rsid w:val="00503BC3"/>
    <w:rsid w:val="00504054"/>
    <w:rsid w:val="0050476C"/>
    <w:rsid w:val="00504910"/>
    <w:rsid w:val="00505963"/>
    <w:rsid w:val="00510D36"/>
    <w:rsid w:val="00511C1C"/>
    <w:rsid w:val="00511C9F"/>
    <w:rsid w:val="00512A70"/>
    <w:rsid w:val="00512D1C"/>
    <w:rsid w:val="0051356B"/>
    <w:rsid w:val="00515989"/>
    <w:rsid w:val="005174B0"/>
    <w:rsid w:val="00520A3D"/>
    <w:rsid w:val="00520B03"/>
    <w:rsid w:val="00520DEE"/>
    <w:rsid w:val="00520DF3"/>
    <w:rsid w:val="005215D7"/>
    <w:rsid w:val="00522441"/>
    <w:rsid w:val="005242D3"/>
    <w:rsid w:val="00524AA0"/>
    <w:rsid w:val="00524C6C"/>
    <w:rsid w:val="00526D7A"/>
    <w:rsid w:val="00526E04"/>
    <w:rsid w:val="00526F45"/>
    <w:rsid w:val="00527190"/>
    <w:rsid w:val="0052783D"/>
    <w:rsid w:val="00530328"/>
    <w:rsid w:val="0053064E"/>
    <w:rsid w:val="00531CF4"/>
    <w:rsid w:val="0053241D"/>
    <w:rsid w:val="00532E5A"/>
    <w:rsid w:val="005330A0"/>
    <w:rsid w:val="00537191"/>
    <w:rsid w:val="0053766C"/>
    <w:rsid w:val="005402EC"/>
    <w:rsid w:val="0054043B"/>
    <w:rsid w:val="00540F3B"/>
    <w:rsid w:val="00541161"/>
    <w:rsid w:val="005411F7"/>
    <w:rsid w:val="00542413"/>
    <w:rsid w:val="005434FB"/>
    <w:rsid w:val="005438EC"/>
    <w:rsid w:val="005438F6"/>
    <w:rsid w:val="00545A82"/>
    <w:rsid w:val="00546BC7"/>
    <w:rsid w:val="00546C08"/>
    <w:rsid w:val="00547695"/>
    <w:rsid w:val="00547778"/>
    <w:rsid w:val="005479F8"/>
    <w:rsid w:val="00547BE4"/>
    <w:rsid w:val="00547F01"/>
    <w:rsid w:val="00547FBD"/>
    <w:rsid w:val="00550324"/>
    <w:rsid w:val="00550E82"/>
    <w:rsid w:val="0055278B"/>
    <w:rsid w:val="0055388C"/>
    <w:rsid w:val="005542BA"/>
    <w:rsid w:val="005545FB"/>
    <w:rsid w:val="00554D5E"/>
    <w:rsid w:val="005578E2"/>
    <w:rsid w:val="00557C85"/>
    <w:rsid w:val="00561814"/>
    <w:rsid w:val="005618AD"/>
    <w:rsid w:val="00562244"/>
    <w:rsid w:val="00562F16"/>
    <w:rsid w:val="00562F80"/>
    <w:rsid w:val="0056376A"/>
    <w:rsid w:val="00564356"/>
    <w:rsid w:val="00564E6E"/>
    <w:rsid w:val="005661D3"/>
    <w:rsid w:val="0056741E"/>
    <w:rsid w:val="00567797"/>
    <w:rsid w:val="00567B9A"/>
    <w:rsid w:val="00571B95"/>
    <w:rsid w:val="00572C81"/>
    <w:rsid w:val="00572E22"/>
    <w:rsid w:val="0057367E"/>
    <w:rsid w:val="00575867"/>
    <w:rsid w:val="00576145"/>
    <w:rsid w:val="00576AD4"/>
    <w:rsid w:val="00576BE6"/>
    <w:rsid w:val="00580D14"/>
    <w:rsid w:val="00581731"/>
    <w:rsid w:val="005829AE"/>
    <w:rsid w:val="00582A95"/>
    <w:rsid w:val="00583046"/>
    <w:rsid w:val="005833C6"/>
    <w:rsid w:val="005835B4"/>
    <w:rsid w:val="00583E6F"/>
    <w:rsid w:val="005843E3"/>
    <w:rsid w:val="005846F0"/>
    <w:rsid w:val="005849B9"/>
    <w:rsid w:val="005855B5"/>
    <w:rsid w:val="0058560B"/>
    <w:rsid w:val="00586D96"/>
    <w:rsid w:val="00587592"/>
    <w:rsid w:val="00587C8B"/>
    <w:rsid w:val="00587E22"/>
    <w:rsid w:val="00590A0B"/>
    <w:rsid w:val="00590B8A"/>
    <w:rsid w:val="00590F9F"/>
    <w:rsid w:val="00591D05"/>
    <w:rsid w:val="00591D9B"/>
    <w:rsid w:val="00592052"/>
    <w:rsid w:val="005923C1"/>
    <w:rsid w:val="005931FB"/>
    <w:rsid w:val="0059344A"/>
    <w:rsid w:val="00593E00"/>
    <w:rsid w:val="00594D6A"/>
    <w:rsid w:val="00594DB7"/>
    <w:rsid w:val="00595D90"/>
    <w:rsid w:val="00595F62"/>
    <w:rsid w:val="005A09F0"/>
    <w:rsid w:val="005A0DCC"/>
    <w:rsid w:val="005A1DC9"/>
    <w:rsid w:val="005A39AC"/>
    <w:rsid w:val="005A509E"/>
    <w:rsid w:val="005A62A2"/>
    <w:rsid w:val="005A732A"/>
    <w:rsid w:val="005A7621"/>
    <w:rsid w:val="005A79F3"/>
    <w:rsid w:val="005A7C78"/>
    <w:rsid w:val="005B0CD2"/>
    <w:rsid w:val="005B0CF2"/>
    <w:rsid w:val="005B134F"/>
    <w:rsid w:val="005B144E"/>
    <w:rsid w:val="005B1886"/>
    <w:rsid w:val="005B1D08"/>
    <w:rsid w:val="005B223E"/>
    <w:rsid w:val="005B4271"/>
    <w:rsid w:val="005B4F00"/>
    <w:rsid w:val="005B52FD"/>
    <w:rsid w:val="005B5E4C"/>
    <w:rsid w:val="005B60CD"/>
    <w:rsid w:val="005B6C5E"/>
    <w:rsid w:val="005B706E"/>
    <w:rsid w:val="005B70E5"/>
    <w:rsid w:val="005B7579"/>
    <w:rsid w:val="005C03AC"/>
    <w:rsid w:val="005C28CB"/>
    <w:rsid w:val="005C2C6F"/>
    <w:rsid w:val="005C34FA"/>
    <w:rsid w:val="005C4D56"/>
    <w:rsid w:val="005C5341"/>
    <w:rsid w:val="005C620E"/>
    <w:rsid w:val="005C6790"/>
    <w:rsid w:val="005D00F4"/>
    <w:rsid w:val="005D0EB6"/>
    <w:rsid w:val="005D21D8"/>
    <w:rsid w:val="005D2A26"/>
    <w:rsid w:val="005D2A29"/>
    <w:rsid w:val="005D2C1D"/>
    <w:rsid w:val="005D42FA"/>
    <w:rsid w:val="005D4C7C"/>
    <w:rsid w:val="005D62FC"/>
    <w:rsid w:val="005D6A56"/>
    <w:rsid w:val="005D6EC0"/>
    <w:rsid w:val="005D6F7B"/>
    <w:rsid w:val="005D73AC"/>
    <w:rsid w:val="005E0516"/>
    <w:rsid w:val="005E147C"/>
    <w:rsid w:val="005E16B3"/>
    <w:rsid w:val="005E1AAC"/>
    <w:rsid w:val="005E1D9F"/>
    <w:rsid w:val="005E2DD7"/>
    <w:rsid w:val="005E4277"/>
    <w:rsid w:val="005E575F"/>
    <w:rsid w:val="005E59C2"/>
    <w:rsid w:val="005E61FE"/>
    <w:rsid w:val="005E66CD"/>
    <w:rsid w:val="005E7B0C"/>
    <w:rsid w:val="005F01EE"/>
    <w:rsid w:val="005F080E"/>
    <w:rsid w:val="005F0EC3"/>
    <w:rsid w:val="005F14CC"/>
    <w:rsid w:val="005F18BB"/>
    <w:rsid w:val="005F1A77"/>
    <w:rsid w:val="005F21B7"/>
    <w:rsid w:val="005F25B7"/>
    <w:rsid w:val="005F31B4"/>
    <w:rsid w:val="005F4BD4"/>
    <w:rsid w:val="005F515A"/>
    <w:rsid w:val="005F561D"/>
    <w:rsid w:val="005F588E"/>
    <w:rsid w:val="005F6348"/>
    <w:rsid w:val="005F724C"/>
    <w:rsid w:val="005F751D"/>
    <w:rsid w:val="0060174C"/>
    <w:rsid w:val="00601BF9"/>
    <w:rsid w:val="00601CAC"/>
    <w:rsid w:val="0060236A"/>
    <w:rsid w:val="00602FDE"/>
    <w:rsid w:val="00604125"/>
    <w:rsid w:val="006077E6"/>
    <w:rsid w:val="00607928"/>
    <w:rsid w:val="0060793B"/>
    <w:rsid w:val="006079CE"/>
    <w:rsid w:val="00610483"/>
    <w:rsid w:val="0061057D"/>
    <w:rsid w:val="00610975"/>
    <w:rsid w:val="00610F20"/>
    <w:rsid w:val="00611E3B"/>
    <w:rsid w:val="006134BC"/>
    <w:rsid w:val="00613F4A"/>
    <w:rsid w:val="006146FC"/>
    <w:rsid w:val="006149AA"/>
    <w:rsid w:val="00614F14"/>
    <w:rsid w:val="00615998"/>
    <w:rsid w:val="00616739"/>
    <w:rsid w:val="00616808"/>
    <w:rsid w:val="00616D60"/>
    <w:rsid w:val="006174B6"/>
    <w:rsid w:val="006177ED"/>
    <w:rsid w:val="00620A13"/>
    <w:rsid w:val="00620F49"/>
    <w:rsid w:val="0062276E"/>
    <w:rsid w:val="00622B4F"/>
    <w:rsid w:val="00622D1A"/>
    <w:rsid w:val="006230DB"/>
    <w:rsid w:val="00623331"/>
    <w:rsid w:val="00624FC1"/>
    <w:rsid w:val="00625BB8"/>
    <w:rsid w:val="00626B50"/>
    <w:rsid w:val="00626F2E"/>
    <w:rsid w:val="00626F2F"/>
    <w:rsid w:val="006278C3"/>
    <w:rsid w:val="006329DD"/>
    <w:rsid w:val="00632AAB"/>
    <w:rsid w:val="00632D35"/>
    <w:rsid w:val="006339E3"/>
    <w:rsid w:val="00633B80"/>
    <w:rsid w:val="00634E76"/>
    <w:rsid w:val="00637083"/>
    <w:rsid w:val="00637399"/>
    <w:rsid w:val="006374ED"/>
    <w:rsid w:val="0063790E"/>
    <w:rsid w:val="0064012E"/>
    <w:rsid w:val="00643ED5"/>
    <w:rsid w:val="00644AE4"/>
    <w:rsid w:val="0064658D"/>
    <w:rsid w:val="006471BD"/>
    <w:rsid w:val="0064741D"/>
    <w:rsid w:val="00647586"/>
    <w:rsid w:val="00651127"/>
    <w:rsid w:val="00651511"/>
    <w:rsid w:val="00651A3C"/>
    <w:rsid w:val="00651F85"/>
    <w:rsid w:val="006532D5"/>
    <w:rsid w:val="00653AA9"/>
    <w:rsid w:val="006544B8"/>
    <w:rsid w:val="00655490"/>
    <w:rsid w:val="006604CC"/>
    <w:rsid w:val="006608D5"/>
    <w:rsid w:val="0066113A"/>
    <w:rsid w:val="00662525"/>
    <w:rsid w:val="006628C1"/>
    <w:rsid w:val="00662ABD"/>
    <w:rsid w:val="00663B07"/>
    <w:rsid w:val="0066640D"/>
    <w:rsid w:val="00666483"/>
    <w:rsid w:val="00666B2B"/>
    <w:rsid w:val="00672225"/>
    <w:rsid w:val="00672333"/>
    <w:rsid w:val="006734BC"/>
    <w:rsid w:val="0067437A"/>
    <w:rsid w:val="00674FA8"/>
    <w:rsid w:val="006751E6"/>
    <w:rsid w:val="0067553C"/>
    <w:rsid w:val="00675921"/>
    <w:rsid w:val="00675F20"/>
    <w:rsid w:val="006762F5"/>
    <w:rsid w:val="00676C8A"/>
    <w:rsid w:val="00680716"/>
    <w:rsid w:val="00680C53"/>
    <w:rsid w:val="00681B9E"/>
    <w:rsid w:val="00681C55"/>
    <w:rsid w:val="0068338F"/>
    <w:rsid w:val="00683865"/>
    <w:rsid w:val="0068450A"/>
    <w:rsid w:val="006858CA"/>
    <w:rsid w:val="00686174"/>
    <w:rsid w:val="00687383"/>
    <w:rsid w:val="00687A17"/>
    <w:rsid w:val="00690109"/>
    <w:rsid w:val="0069149F"/>
    <w:rsid w:val="00691559"/>
    <w:rsid w:val="00693E9D"/>
    <w:rsid w:val="00695BB2"/>
    <w:rsid w:val="006977C8"/>
    <w:rsid w:val="006979AB"/>
    <w:rsid w:val="006A01C3"/>
    <w:rsid w:val="006A11A0"/>
    <w:rsid w:val="006A14F5"/>
    <w:rsid w:val="006A1CBB"/>
    <w:rsid w:val="006A290D"/>
    <w:rsid w:val="006A3F36"/>
    <w:rsid w:val="006A409C"/>
    <w:rsid w:val="006A41D2"/>
    <w:rsid w:val="006A4635"/>
    <w:rsid w:val="006A4BB3"/>
    <w:rsid w:val="006A4F2D"/>
    <w:rsid w:val="006A5317"/>
    <w:rsid w:val="006A7F8A"/>
    <w:rsid w:val="006B0646"/>
    <w:rsid w:val="006B2554"/>
    <w:rsid w:val="006B2958"/>
    <w:rsid w:val="006B2A11"/>
    <w:rsid w:val="006B2CCB"/>
    <w:rsid w:val="006B358C"/>
    <w:rsid w:val="006B37C2"/>
    <w:rsid w:val="006B4A29"/>
    <w:rsid w:val="006B7BB2"/>
    <w:rsid w:val="006C0D33"/>
    <w:rsid w:val="006C0FCA"/>
    <w:rsid w:val="006C3FB7"/>
    <w:rsid w:val="006C4ED5"/>
    <w:rsid w:val="006C5432"/>
    <w:rsid w:val="006C5434"/>
    <w:rsid w:val="006C5516"/>
    <w:rsid w:val="006C6527"/>
    <w:rsid w:val="006C66B8"/>
    <w:rsid w:val="006C766C"/>
    <w:rsid w:val="006D2413"/>
    <w:rsid w:val="006D3296"/>
    <w:rsid w:val="006D45E5"/>
    <w:rsid w:val="006D500A"/>
    <w:rsid w:val="006D51AB"/>
    <w:rsid w:val="006D5F30"/>
    <w:rsid w:val="006D724C"/>
    <w:rsid w:val="006E332B"/>
    <w:rsid w:val="006E38C7"/>
    <w:rsid w:val="006E4997"/>
    <w:rsid w:val="006E549B"/>
    <w:rsid w:val="006E56FF"/>
    <w:rsid w:val="006E62F3"/>
    <w:rsid w:val="006E632E"/>
    <w:rsid w:val="006E669D"/>
    <w:rsid w:val="006F015F"/>
    <w:rsid w:val="006F19D9"/>
    <w:rsid w:val="006F1C66"/>
    <w:rsid w:val="006F2149"/>
    <w:rsid w:val="006F22AD"/>
    <w:rsid w:val="006F281D"/>
    <w:rsid w:val="006F3CDA"/>
    <w:rsid w:val="006F3DDB"/>
    <w:rsid w:val="006F3E44"/>
    <w:rsid w:val="006F49AF"/>
    <w:rsid w:val="006F5531"/>
    <w:rsid w:val="006F5557"/>
    <w:rsid w:val="006F56F4"/>
    <w:rsid w:val="006F5DFF"/>
    <w:rsid w:val="006F6A7A"/>
    <w:rsid w:val="006F752A"/>
    <w:rsid w:val="006F7921"/>
    <w:rsid w:val="00700709"/>
    <w:rsid w:val="00701BCF"/>
    <w:rsid w:val="00702FED"/>
    <w:rsid w:val="0070337C"/>
    <w:rsid w:val="0070448D"/>
    <w:rsid w:val="00706307"/>
    <w:rsid w:val="00707B4F"/>
    <w:rsid w:val="007101A2"/>
    <w:rsid w:val="00710B03"/>
    <w:rsid w:val="00710BB4"/>
    <w:rsid w:val="0071298F"/>
    <w:rsid w:val="00713088"/>
    <w:rsid w:val="00714E53"/>
    <w:rsid w:val="00715EE9"/>
    <w:rsid w:val="00717A1B"/>
    <w:rsid w:val="00717BCB"/>
    <w:rsid w:val="007232F8"/>
    <w:rsid w:val="007256AE"/>
    <w:rsid w:val="007258F5"/>
    <w:rsid w:val="00725B49"/>
    <w:rsid w:val="00725CF9"/>
    <w:rsid w:val="007267BB"/>
    <w:rsid w:val="00726868"/>
    <w:rsid w:val="00726D8E"/>
    <w:rsid w:val="00730AA0"/>
    <w:rsid w:val="00731A83"/>
    <w:rsid w:val="007324C6"/>
    <w:rsid w:val="00733C79"/>
    <w:rsid w:val="00734594"/>
    <w:rsid w:val="00736068"/>
    <w:rsid w:val="00740C39"/>
    <w:rsid w:val="007410DE"/>
    <w:rsid w:val="007412BA"/>
    <w:rsid w:val="0074177B"/>
    <w:rsid w:val="007422D4"/>
    <w:rsid w:val="007438EA"/>
    <w:rsid w:val="0074393A"/>
    <w:rsid w:val="00744825"/>
    <w:rsid w:val="00744E36"/>
    <w:rsid w:val="00744ED7"/>
    <w:rsid w:val="00745554"/>
    <w:rsid w:val="00746124"/>
    <w:rsid w:val="00746AB1"/>
    <w:rsid w:val="00747218"/>
    <w:rsid w:val="00747295"/>
    <w:rsid w:val="007476E1"/>
    <w:rsid w:val="007518C9"/>
    <w:rsid w:val="00751CCD"/>
    <w:rsid w:val="007520FB"/>
    <w:rsid w:val="0075319E"/>
    <w:rsid w:val="007547BB"/>
    <w:rsid w:val="00755DB5"/>
    <w:rsid w:val="00755EC2"/>
    <w:rsid w:val="00756DF1"/>
    <w:rsid w:val="007574CB"/>
    <w:rsid w:val="0075779F"/>
    <w:rsid w:val="007608A6"/>
    <w:rsid w:val="00760EBF"/>
    <w:rsid w:val="0076146C"/>
    <w:rsid w:val="00764CF5"/>
    <w:rsid w:val="007656F9"/>
    <w:rsid w:val="007660D7"/>
    <w:rsid w:val="0076646D"/>
    <w:rsid w:val="0076658E"/>
    <w:rsid w:val="00770DBB"/>
    <w:rsid w:val="00771075"/>
    <w:rsid w:val="00772C48"/>
    <w:rsid w:val="00772D25"/>
    <w:rsid w:val="007741A6"/>
    <w:rsid w:val="0077420C"/>
    <w:rsid w:val="007755A3"/>
    <w:rsid w:val="00776C22"/>
    <w:rsid w:val="0077754D"/>
    <w:rsid w:val="00777CE2"/>
    <w:rsid w:val="00780148"/>
    <w:rsid w:val="007802B9"/>
    <w:rsid w:val="00781468"/>
    <w:rsid w:val="007815CE"/>
    <w:rsid w:val="007820A6"/>
    <w:rsid w:val="00782870"/>
    <w:rsid w:val="00782A62"/>
    <w:rsid w:val="007833CD"/>
    <w:rsid w:val="00783F88"/>
    <w:rsid w:val="007841A6"/>
    <w:rsid w:val="007855D8"/>
    <w:rsid w:val="0078673C"/>
    <w:rsid w:val="00786B97"/>
    <w:rsid w:val="00786BBB"/>
    <w:rsid w:val="007870FD"/>
    <w:rsid w:val="0078782D"/>
    <w:rsid w:val="00790DA2"/>
    <w:rsid w:val="00791D48"/>
    <w:rsid w:val="0079257D"/>
    <w:rsid w:val="00793578"/>
    <w:rsid w:val="00793AE0"/>
    <w:rsid w:val="00797886"/>
    <w:rsid w:val="00797EF2"/>
    <w:rsid w:val="007A014F"/>
    <w:rsid w:val="007A0B62"/>
    <w:rsid w:val="007A1938"/>
    <w:rsid w:val="007A4530"/>
    <w:rsid w:val="007A462D"/>
    <w:rsid w:val="007A5E88"/>
    <w:rsid w:val="007A69F5"/>
    <w:rsid w:val="007A6D27"/>
    <w:rsid w:val="007B025F"/>
    <w:rsid w:val="007B297D"/>
    <w:rsid w:val="007B2C37"/>
    <w:rsid w:val="007B38EA"/>
    <w:rsid w:val="007B4209"/>
    <w:rsid w:val="007B451A"/>
    <w:rsid w:val="007B48C1"/>
    <w:rsid w:val="007B521A"/>
    <w:rsid w:val="007B5705"/>
    <w:rsid w:val="007B574E"/>
    <w:rsid w:val="007C0D7E"/>
    <w:rsid w:val="007C0E41"/>
    <w:rsid w:val="007C1972"/>
    <w:rsid w:val="007C28B6"/>
    <w:rsid w:val="007C3679"/>
    <w:rsid w:val="007C6556"/>
    <w:rsid w:val="007C7DB6"/>
    <w:rsid w:val="007D126B"/>
    <w:rsid w:val="007D19B5"/>
    <w:rsid w:val="007D4BEC"/>
    <w:rsid w:val="007D5B5A"/>
    <w:rsid w:val="007D5C66"/>
    <w:rsid w:val="007D786A"/>
    <w:rsid w:val="007E265A"/>
    <w:rsid w:val="007E2885"/>
    <w:rsid w:val="007E2896"/>
    <w:rsid w:val="007E2B3D"/>
    <w:rsid w:val="007E313F"/>
    <w:rsid w:val="007E5091"/>
    <w:rsid w:val="007E52AE"/>
    <w:rsid w:val="007E5365"/>
    <w:rsid w:val="007E57B3"/>
    <w:rsid w:val="007E5F96"/>
    <w:rsid w:val="007E65AE"/>
    <w:rsid w:val="007E6CAF"/>
    <w:rsid w:val="007E734C"/>
    <w:rsid w:val="007F12B3"/>
    <w:rsid w:val="007F23CE"/>
    <w:rsid w:val="007F257A"/>
    <w:rsid w:val="007F2662"/>
    <w:rsid w:val="007F28EE"/>
    <w:rsid w:val="007F4D02"/>
    <w:rsid w:val="007F4F1A"/>
    <w:rsid w:val="007F697E"/>
    <w:rsid w:val="007F6AE1"/>
    <w:rsid w:val="007F7776"/>
    <w:rsid w:val="007F7B8B"/>
    <w:rsid w:val="00800408"/>
    <w:rsid w:val="008010D6"/>
    <w:rsid w:val="00801F57"/>
    <w:rsid w:val="008020CA"/>
    <w:rsid w:val="00805C8F"/>
    <w:rsid w:val="00806C0D"/>
    <w:rsid w:val="008075E2"/>
    <w:rsid w:val="00807F5F"/>
    <w:rsid w:val="0081006E"/>
    <w:rsid w:val="008103DA"/>
    <w:rsid w:val="00811965"/>
    <w:rsid w:val="00812C84"/>
    <w:rsid w:val="00812F54"/>
    <w:rsid w:val="00813709"/>
    <w:rsid w:val="008157D3"/>
    <w:rsid w:val="00815A1C"/>
    <w:rsid w:val="00816029"/>
    <w:rsid w:val="00816210"/>
    <w:rsid w:val="0081668D"/>
    <w:rsid w:val="008173A9"/>
    <w:rsid w:val="008201B4"/>
    <w:rsid w:val="00820DE4"/>
    <w:rsid w:val="00820EF3"/>
    <w:rsid w:val="008227E8"/>
    <w:rsid w:val="00822F41"/>
    <w:rsid w:val="00823AE4"/>
    <w:rsid w:val="00824044"/>
    <w:rsid w:val="00824E1E"/>
    <w:rsid w:val="00825731"/>
    <w:rsid w:val="00831DCA"/>
    <w:rsid w:val="00831F41"/>
    <w:rsid w:val="00832424"/>
    <w:rsid w:val="008330AA"/>
    <w:rsid w:val="0083465E"/>
    <w:rsid w:val="008348BA"/>
    <w:rsid w:val="00834BAF"/>
    <w:rsid w:val="00836ADC"/>
    <w:rsid w:val="008422B7"/>
    <w:rsid w:val="008423C1"/>
    <w:rsid w:val="00844507"/>
    <w:rsid w:val="00844645"/>
    <w:rsid w:val="00844882"/>
    <w:rsid w:val="00847180"/>
    <w:rsid w:val="00847EAB"/>
    <w:rsid w:val="00850F86"/>
    <w:rsid w:val="00852911"/>
    <w:rsid w:val="00852C46"/>
    <w:rsid w:val="00852F88"/>
    <w:rsid w:val="008544A8"/>
    <w:rsid w:val="00855250"/>
    <w:rsid w:val="0085591C"/>
    <w:rsid w:val="00855BFA"/>
    <w:rsid w:val="00856097"/>
    <w:rsid w:val="008579E5"/>
    <w:rsid w:val="00857F67"/>
    <w:rsid w:val="008600C4"/>
    <w:rsid w:val="008602F1"/>
    <w:rsid w:val="008620A4"/>
    <w:rsid w:val="00862340"/>
    <w:rsid w:val="00863C51"/>
    <w:rsid w:val="008650A0"/>
    <w:rsid w:val="008654CA"/>
    <w:rsid w:val="0086557D"/>
    <w:rsid w:val="00866B90"/>
    <w:rsid w:val="00870439"/>
    <w:rsid w:val="00870B4D"/>
    <w:rsid w:val="0087251D"/>
    <w:rsid w:val="00873441"/>
    <w:rsid w:val="008737AE"/>
    <w:rsid w:val="008741D5"/>
    <w:rsid w:val="00874319"/>
    <w:rsid w:val="00875708"/>
    <w:rsid w:val="00876A6E"/>
    <w:rsid w:val="00876BA9"/>
    <w:rsid w:val="00877891"/>
    <w:rsid w:val="00877CCE"/>
    <w:rsid w:val="008813F4"/>
    <w:rsid w:val="00881A5B"/>
    <w:rsid w:val="00881E2A"/>
    <w:rsid w:val="00882504"/>
    <w:rsid w:val="00882EDA"/>
    <w:rsid w:val="00883E6A"/>
    <w:rsid w:val="0088449F"/>
    <w:rsid w:val="008846FC"/>
    <w:rsid w:val="00884719"/>
    <w:rsid w:val="0088573E"/>
    <w:rsid w:val="008857E7"/>
    <w:rsid w:val="00887C17"/>
    <w:rsid w:val="0089001B"/>
    <w:rsid w:val="00891111"/>
    <w:rsid w:val="00891143"/>
    <w:rsid w:val="00891B96"/>
    <w:rsid w:val="00891EBC"/>
    <w:rsid w:val="00892520"/>
    <w:rsid w:val="00892F1D"/>
    <w:rsid w:val="0089570C"/>
    <w:rsid w:val="00896569"/>
    <w:rsid w:val="00897B81"/>
    <w:rsid w:val="00897D5C"/>
    <w:rsid w:val="008A06DE"/>
    <w:rsid w:val="008A097C"/>
    <w:rsid w:val="008A129C"/>
    <w:rsid w:val="008A1FDD"/>
    <w:rsid w:val="008A20E3"/>
    <w:rsid w:val="008A210D"/>
    <w:rsid w:val="008A2623"/>
    <w:rsid w:val="008A4843"/>
    <w:rsid w:val="008B018F"/>
    <w:rsid w:val="008B128E"/>
    <w:rsid w:val="008B1726"/>
    <w:rsid w:val="008B1EA1"/>
    <w:rsid w:val="008B20CF"/>
    <w:rsid w:val="008B30A8"/>
    <w:rsid w:val="008B37EC"/>
    <w:rsid w:val="008B3840"/>
    <w:rsid w:val="008B3CDD"/>
    <w:rsid w:val="008B442B"/>
    <w:rsid w:val="008B56AF"/>
    <w:rsid w:val="008B5E5C"/>
    <w:rsid w:val="008B7787"/>
    <w:rsid w:val="008B7798"/>
    <w:rsid w:val="008C0A44"/>
    <w:rsid w:val="008C0D53"/>
    <w:rsid w:val="008C18F2"/>
    <w:rsid w:val="008C28CD"/>
    <w:rsid w:val="008C42EE"/>
    <w:rsid w:val="008C4438"/>
    <w:rsid w:val="008C5242"/>
    <w:rsid w:val="008C55A8"/>
    <w:rsid w:val="008C582F"/>
    <w:rsid w:val="008C5C92"/>
    <w:rsid w:val="008C5CA9"/>
    <w:rsid w:val="008C7A8C"/>
    <w:rsid w:val="008D01BE"/>
    <w:rsid w:val="008D1D22"/>
    <w:rsid w:val="008D291C"/>
    <w:rsid w:val="008D317E"/>
    <w:rsid w:val="008D349D"/>
    <w:rsid w:val="008D41BE"/>
    <w:rsid w:val="008D4715"/>
    <w:rsid w:val="008D5AEC"/>
    <w:rsid w:val="008D671D"/>
    <w:rsid w:val="008D699B"/>
    <w:rsid w:val="008D74C1"/>
    <w:rsid w:val="008D7AA6"/>
    <w:rsid w:val="008E127F"/>
    <w:rsid w:val="008E2CC3"/>
    <w:rsid w:val="008E38D6"/>
    <w:rsid w:val="008E503D"/>
    <w:rsid w:val="008E6593"/>
    <w:rsid w:val="008E659E"/>
    <w:rsid w:val="008F08F9"/>
    <w:rsid w:val="008F09C9"/>
    <w:rsid w:val="008F0AD3"/>
    <w:rsid w:val="008F0E1B"/>
    <w:rsid w:val="008F0F87"/>
    <w:rsid w:val="008F0FAE"/>
    <w:rsid w:val="008F20FB"/>
    <w:rsid w:val="008F231D"/>
    <w:rsid w:val="008F2CBA"/>
    <w:rsid w:val="008F2D58"/>
    <w:rsid w:val="008F2DFD"/>
    <w:rsid w:val="008F3204"/>
    <w:rsid w:val="008F44C2"/>
    <w:rsid w:val="008F51EE"/>
    <w:rsid w:val="008F557A"/>
    <w:rsid w:val="008F5DF1"/>
    <w:rsid w:val="008F7283"/>
    <w:rsid w:val="00900188"/>
    <w:rsid w:val="00900639"/>
    <w:rsid w:val="00901485"/>
    <w:rsid w:val="009018C5"/>
    <w:rsid w:val="00903D3C"/>
    <w:rsid w:val="00903DC8"/>
    <w:rsid w:val="0090474C"/>
    <w:rsid w:val="00904AB1"/>
    <w:rsid w:val="0090523C"/>
    <w:rsid w:val="00905510"/>
    <w:rsid w:val="0090578E"/>
    <w:rsid w:val="00905A9F"/>
    <w:rsid w:val="00905AC0"/>
    <w:rsid w:val="0090782E"/>
    <w:rsid w:val="00907DFF"/>
    <w:rsid w:val="00910929"/>
    <w:rsid w:val="00911A2F"/>
    <w:rsid w:val="0091253E"/>
    <w:rsid w:val="009136A1"/>
    <w:rsid w:val="00914AEC"/>
    <w:rsid w:val="00916448"/>
    <w:rsid w:val="0091652C"/>
    <w:rsid w:val="009174D6"/>
    <w:rsid w:val="00917791"/>
    <w:rsid w:val="00917E2E"/>
    <w:rsid w:val="00921249"/>
    <w:rsid w:val="0092169F"/>
    <w:rsid w:val="009230A8"/>
    <w:rsid w:val="009234E1"/>
    <w:rsid w:val="0092470C"/>
    <w:rsid w:val="0092672E"/>
    <w:rsid w:val="00930606"/>
    <w:rsid w:val="009306A6"/>
    <w:rsid w:val="00930CFF"/>
    <w:rsid w:val="00931D17"/>
    <w:rsid w:val="00932532"/>
    <w:rsid w:val="00932A17"/>
    <w:rsid w:val="00933211"/>
    <w:rsid w:val="00933CC1"/>
    <w:rsid w:val="009363B8"/>
    <w:rsid w:val="00936555"/>
    <w:rsid w:val="0093663D"/>
    <w:rsid w:val="009367AD"/>
    <w:rsid w:val="00936BDA"/>
    <w:rsid w:val="00936E2C"/>
    <w:rsid w:val="00940781"/>
    <w:rsid w:val="00941EDE"/>
    <w:rsid w:val="009423A3"/>
    <w:rsid w:val="00942E6F"/>
    <w:rsid w:val="009438AB"/>
    <w:rsid w:val="00943A80"/>
    <w:rsid w:val="0094496A"/>
    <w:rsid w:val="00945278"/>
    <w:rsid w:val="009462D2"/>
    <w:rsid w:val="009477D8"/>
    <w:rsid w:val="0095041F"/>
    <w:rsid w:val="00950C4B"/>
    <w:rsid w:val="00951985"/>
    <w:rsid w:val="00952A94"/>
    <w:rsid w:val="00952B5C"/>
    <w:rsid w:val="0095442F"/>
    <w:rsid w:val="00954D30"/>
    <w:rsid w:val="009554FF"/>
    <w:rsid w:val="00955538"/>
    <w:rsid w:val="0095584A"/>
    <w:rsid w:val="009575DE"/>
    <w:rsid w:val="0096108B"/>
    <w:rsid w:val="009619E7"/>
    <w:rsid w:val="00962AC2"/>
    <w:rsid w:val="00962E36"/>
    <w:rsid w:val="009630DC"/>
    <w:rsid w:val="00963DEE"/>
    <w:rsid w:val="00964CE5"/>
    <w:rsid w:val="00966E23"/>
    <w:rsid w:val="00967840"/>
    <w:rsid w:val="00967ED3"/>
    <w:rsid w:val="009707DE"/>
    <w:rsid w:val="00970C73"/>
    <w:rsid w:val="00970D55"/>
    <w:rsid w:val="00970F4B"/>
    <w:rsid w:val="00972F78"/>
    <w:rsid w:val="0097325A"/>
    <w:rsid w:val="009734CA"/>
    <w:rsid w:val="0097358F"/>
    <w:rsid w:val="0097461A"/>
    <w:rsid w:val="00974772"/>
    <w:rsid w:val="009761AB"/>
    <w:rsid w:val="00980401"/>
    <w:rsid w:val="0098139E"/>
    <w:rsid w:val="00981657"/>
    <w:rsid w:val="009816F8"/>
    <w:rsid w:val="00981999"/>
    <w:rsid w:val="009819C0"/>
    <w:rsid w:val="00982959"/>
    <w:rsid w:val="0098339E"/>
    <w:rsid w:val="00985523"/>
    <w:rsid w:val="00987018"/>
    <w:rsid w:val="009874BB"/>
    <w:rsid w:val="00990AAE"/>
    <w:rsid w:val="00991053"/>
    <w:rsid w:val="0099143C"/>
    <w:rsid w:val="009949CD"/>
    <w:rsid w:val="00994BF0"/>
    <w:rsid w:val="0099569F"/>
    <w:rsid w:val="00995A32"/>
    <w:rsid w:val="00996439"/>
    <w:rsid w:val="0099740D"/>
    <w:rsid w:val="0099750E"/>
    <w:rsid w:val="00997DEB"/>
    <w:rsid w:val="009A0167"/>
    <w:rsid w:val="009A07BD"/>
    <w:rsid w:val="009A1C84"/>
    <w:rsid w:val="009A4AA6"/>
    <w:rsid w:val="009A52C3"/>
    <w:rsid w:val="009A5AFC"/>
    <w:rsid w:val="009A756B"/>
    <w:rsid w:val="009A7E68"/>
    <w:rsid w:val="009B0297"/>
    <w:rsid w:val="009B076F"/>
    <w:rsid w:val="009B09C4"/>
    <w:rsid w:val="009B0B70"/>
    <w:rsid w:val="009B1760"/>
    <w:rsid w:val="009B2E34"/>
    <w:rsid w:val="009B3D12"/>
    <w:rsid w:val="009B4DAF"/>
    <w:rsid w:val="009B57F0"/>
    <w:rsid w:val="009B5841"/>
    <w:rsid w:val="009B5DA8"/>
    <w:rsid w:val="009B63D1"/>
    <w:rsid w:val="009B6AAB"/>
    <w:rsid w:val="009C114E"/>
    <w:rsid w:val="009C187F"/>
    <w:rsid w:val="009C282E"/>
    <w:rsid w:val="009C29AF"/>
    <w:rsid w:val="009C2DB8"/>
    <w:rsid w:val="009C2F3B"/>
    <w:rsid w:val="009C5295"/>
    <w:rsid w:val="009C5523"/>
    <w:rsid w:val="009C5AD0"/>
    <w:rsid w:val="009C5F43"/>
    <w:rsid w:val="009C5FEE"/>
    <w:rsid w:val="009C61D2"/>
    <w:rsid w:val="009C62ED"/>
    <w:rsid w:val="009C7C99"/>
    <w:rsid w:val="009C7EA8"/>
    <w:rsid w:val="009D00D5"/>
    <w:rsid w:val="009D06D5"/>
    <w:rsid w:val="009D09CB"/>
    <w:rsid w:val="009D2322"/>
    <w:rsid w:val="009D25FE"/>
    <w:rsid w:val="009D2F9A"/>
    <w:rsid w:val="009D3337"/>
    <w:rsid w:val="009D3F1C"/>
    <w:rsid w:val="009D3F38"/>
    <w:rsid w:val="009D4117"/>
    <w:rsid w:val="009D43D3"/>
    <w:rsid w:val="009D5C65"/>
    <w:rsid w:val="009D65F5"/>
    <w:rsid w:val="009D70DA"/>
    <w:rsid w:val="009D7414"/>
    <w:rsid w:val="009D756D"/>
    <w:rsid w:val="009E0DC2"/>
    <w:rsid w:val="009E0DF6"/>
    <w:rsid w:val="009E26B8"/>
    <w:rsid w:val="009E44D1"/>
    <w:rsid w:val="009E47E9"/>
    <w:rsid w:val="009E5003"/>
    <w:rsid w:val="009E570C"/>
    <w:rsid w:val="009E61DB"/>
    <w:rsid w:val="009E6BB6"/>
    <w:rsid w:val="009E7567"/>
    <w:rsid w:val="009F1C69"/>
    <w:rsid w:val="009F229C"/>
    <w:rsid w:val="009F2565"/>
    <w:rsid w:val="009F2EAF"/>
    <w:rsid w:val="009F3254"/>
    <w:rsid w:val="009F4A46"/>
    <w:rsid w:val="009F5621"/>
    <w:rsid w:val="009F563D"/>
    <w:rsid w:val="009F5FB3"/>
    <w:rsid w:val="009F63E6"/>
    <w:rsid w:val="009F67F0"/>
    <w:rsid w:val="009F6F97"/>
    <w:rsid w:val="009F73D4"/>
    <w:rsid w:val="00A01759"/>
    <w:rsid w:val="00A025BB"/>
    <w:rsid w:val="00A02EBD"/>
    <w:rsid w:val="00A0388D"/>
    <w:rsid w:val="00A03C5C"/>
    <w:rsid w:val="00A05694"/>
    <w:rsid w:val="00A05FCE"/>
    <w:rsid w:val="00A06A19"/>
    <w:rsid w:val="00A1060F"/>
    <w:rsid w:val="00A119D5"/>
    <w:rsid w:val="00A11D5D"/>
    <w:rsid w:val="00A128D9"/>
    <w:rsid w:val="00A13CE5"/>
    <w:rsid w:val="00A146AD"/>
    <w:rsid w:val="00A15231"/>
    <w:rsid w:val="00A15C29"/>
    <w:rsid w:val="00A15C4B"/>
    <w:rsid w:val="00A165BC"/>
    <w:rsid w:val="00A16DD5"/>
    <w:rsid w:val="00A174E4"/>
    <w:rsid w:val="00A17886"/>
    <w:rsid w:val="00A17F8C"/>
    <w:rsid w:val="00A206D7"/>
    <w:rsid w:val="00A2131A"/>
    <w:rsid w:val="00A21766"/>
    <w:rsid w:val="00A2192C"/>
    <w:rsid w:val="00A21C88"/>
    <w:rsid w:val="00A23AEB"/>
    <w:rsid w:val="00A24990"/>
    <w:rsid w:val="00A24A45"/>
    <w:rsid w:val="00A254E7"/>
    <w:rsid w:val="00A259BB"/>
    <w:rsid w:val="00A27D4F"/>
    <w:rsid w:val="00A300EE"/>
    <w:rsid w:val="00A3066D"/>
    <w:rsid w:val="00A32208"/>
    <w:rsid w:val="00A32ABF"/>
    <w:rsid w:val="00A32BEC"/>
    <w:rsid w:val="00A33F04"/>
    <w:rsid w:val="00A34EF8"/>
    <w:rsid w:val="00A350E5"/>
    <w:rsid w:val="00A35439"/>
    <w:rsid w:val="00A35B9C"/>
    <w:rsid w:val="00A361E9"/>
    <w:rsid w:val="00A36AFB"/>
    <w:rsid w:val="00A36E10"/>
    <w:rsid w:val="00A377AE"/>
    <w:rsid w:val="00A37A78"/>
    <w:rsid w:val="00A41994"/>
    <w:rsid w:val="00A41D44"/>
    <w:rsid w:val="00A42C1B"/>
    <w:rsid w:val="00A4358A"/>
    <w:rsid w:val="00A45D1D"/>
    <w:rsid w:val="00A45F0B"/>
    <w:rsid w:val="00A46257"/>
    <w:rsid w:val="00A50494"/>
    <w:rsid w:val="00A50542"/>
    <w:rsid w:val="00A520D5"/>
    <w:rsid w:val="00A5237B"/>
    <w:rsid w:val="00A52A0A"/>
    <w:rsid w:val="00A52E62"/>
    <w:rsid w:val="00A538EB"/>
    <w:rsid w:val="00A54B30"/>
    <w:rsid w:val="00A54EAA"/>
    <w:rsid w:val="00A5561D"/>
    <w:rsid w:val="00A57C99"/>
    <w:rsid w:val="00A57DC4"/>
    <w:rsid w:val="00A57FF0"/>
    <w:rsid w:val="00A60ADB"/>
    <w:rsid w:val="00A60B1E"/>
    <w:rsid w:val="00A6138F"/>
    <w:rsid w:val="00A61D20"/>
    <w:rsid w:val="00A63812"/>
    <w:rsid w:val="00A63921"/>
    <w:rsid w:val="00A64070"/>
    <w:rsid w:val="00A6538C"/>
    <w:rsid w:val="00A67450"/>
    <w:rsid w:val="00A67724"/>
    <w:rsid w:val="00A67B15"/>
    <w:rsid w:val="00A702A1"/>
    <w:rsid w:val="00A71279"/>
    <w:rsid w:val="00A72E42"/>
    <w:rsid w:val="00A7409D"/>
    <w:rsid w:val="00A744DD"/>
    <w:rsid w:val="00A75217"/>
    <w:rsid w:val="00A75D4F"/>
    <w:rsid w:val="00A765FE"/>
    <w:rsid w:val="00A76A9A"/>
    <w:rsid w:val="00A77167"/>
    <w:rsid w:val="00A80753"/>
    <w:rsid w:val="00A8170C"/>
    <w:rsid w:val="00A82663"/>
    <w:rsid w:val="00A83182"/>
    <w:rsid w:val="00A848C8"/>
    <w:rsid w:val="00A84C50"/>
    <w:rsid w:val="00A85756"/>
    <w:rsid w:val="00A85F1A"/>
    <w:rsid w:val="00A865F2"/>
    <w:rsid w:val="00A8745A"/>
    <w:rsid w:val="00A90F58"/>
    <w:rsid w:val="00A9163D"/>
    <w:rsid w:val="00A918B7"/>
    <w:rsid w:val="00A921BE"/>
    <w:rsid w:val="00A923BC"/>
    <w:rsid w:val="00A928AA"/>
    <w:rsid w:val="00A93787"/>
    <w:rsid w:val="00A938E4"/>
    <w:rsid w:val="00A94810"/>
    <w:rsid w:val="00A95CF7"/>
    <w:rsid w:val="00A95FED"/>
    <w:rsid w:val="00A96397"/>
    <w:rsid w:val="00A9776D"/>
    <w:rsid w:val="00A9786D"/>
    <w:rsid w:val="00A97A09"/>
    <w:rsid w:val="00AA0838"/>
    <w:rsid w:val="00AA0F76"/>
    <w:rsid w:val="00AA13A5"/>
    <w:rsid w:val="00AA159E"/>
    <w:rsid w:val="00AA19DD"/>
    <w:rsid w:val="00AA1CA9"/>
    <w:rsid w:val="00AA2055"/>
    <w:rsid w:val="00AA27F4"/>
    <w:rsid w:val="00AA3411"/>
    <w:rsid w:val="00AA39D1"/>
    <w:rsid w:val="00AA45B0"/>
    <w:rsid w:val="00AA463B"/>
    <w:rsid w:val="00AA4D01"/>
    <w:rsid w:val="00AA4E36"/>
    <w:rsid w:val="00AA517B"/>
    <w:rsid w:val="00AA5582"/>
    <w:rsid w:val="00AA7E73"/>
    <w:rsid w:val="00AB0217"/>
    <w:rsid w:val="00AB0619"/>
    <w:rsid w:val="00AB0686"/>
    <w:rsid w:val="00AB3DF8"/>
    <w:rsid w:val="00AB4546"/>
    <w:rsid w:val="00AB4A81"/>
    <w:rsid w:val="00AB52F6"/>
    <w:rsid w:val="00AB5AC8"/>
    <w:rsid w:val="00AB5FA6"/>
    <w:rsid w:val="00AB733C"/>
    <w:rsid w:val="00AB7D91"/>
    <w:rsid w:val="00AC0CCC"/>
    <w:rsid w:val="00AC1EBD"/>
    <w:rsid w:val="00AC40A9"/>
    <w:rsid w:val="00AC4777"/>
    <w:rsid w:val="00AC4A04"/>
    <w:rsid w:val="00AC4A87"/>
    <w:rsid w:val="00AC4CF4"/>
    <w:rsid w:val="00AC5290"/>
    <w:rsid w:val="00AC5F4E"/>
    <w:rsid w:val="00AC5FAB"/>
    <w:rsid w:val="00AC6690"/>
    <w:rsid w:val="00AD1951"/>
    <w:rsid w:val="00AD34F1"/>
    <w:rsid w:val="00AD3F95"/>
    <w:rsid w:val="00AD5FF7"/>
    <w:rsid w:val="00AD631E"/>
    <w:rsid w:val="00AD708E"/>
    <w:rsid w:val="00AE0D12"/>
    <w:rsid w:val="00AE15CA"/>
    <w:rsid w:val="00AE2B4C"/>
    <w:rsid w:val="00AE2C37"/>
    <w:rsid w:val="00AE3414"/>
    <w:rsid w:val="00AE3A47"/>
    <w:rsid w:val="00AE5003"/>
    <w:rsid w:val="00AE59C5"/>
    <w:rsid w:val="00AE7ABA"/>
    <w:rsid w:val="00AF0878"/>
    <w:rsid w:val="00AF0C72"/>
    <w:rsid w:val="00AF20F7"/>
    <w:rsid w:val="00AF270F"/>
    <w:rsid w:val="00AF308D"/>
    <w:rsid w:val="00AF5C41"/>
    <w:rsid w:val="00AF7977"/>
    <w:rsid w:val="00B00085"/>
    <w:rsid w:val="00B00464"/>
    <w:rsid w:val="00B00A8A"/>
    <w:rsid w:val="00B00F8E"/>
    <w:rsid w:val="00B022FD"/>
    <w:rsid w:val="00B0290D"/>
    <w:rsid w:val="00B03D3F"/>
    <w:rsid w:val="00B04B88"/>
    <w:rsid w:val="00B04ED0"/>
    <w:rsid w:val="00B0554F"/>
    <w:rsid w:val="00B06534"/>
    <w:rsid w:val="00B06DBB"/>
    <w:rsid w:val="00B06FC9"/>
    <w:rsid w:val="00B071BB"/>
    <w:rsid w:val="00B10E82"/>
    <w:rsid w:val="00B12B46"/>
    <w:rsid w:val="00B12D96"/>
    <w:rsid w:val="00B130C7"/>
    <w:rsid w:val="00B130D4"/>
    <w:rsid w:val="00B13323"/>
    <w:rsid w:val="00B134AA"/>
    <w:rsid w:val="00B13707"/>
    <w:rsid w:val="00B138F5"/>
    <w:rsid w:val="00B13BBC"/>
    <w:rsid w:val="00B13FDA"/>
    <w:rsid w:val="00B15753"/>
    <w:rsid w:val="00B15DC7"/>
    <w:rsid w:val="00B17121"/>
    <w:rsid w:val="00B17729"/>
    <w:rsid w:val="00B203F3"/>
    <w:rsid w:val="00B20FB4"/>
    <w:rsid w:val="00B214D7"/>
    <w:rsid w:val="00B219FC"/>
    <w:rsid w:val="00B2252D"/>
    <w:rsid w:val="00B22E42"/>
    <w:rsid w:val="00B24C73"/>
    <w:rsid w:val="00B25236"/>
    <w:rsid w:val="00B26978"/>
    <w:rsid w:val="00B2748C"/>
    <w:rsid w:val="00B27AF0"/>
    <w:rsid w:val="00B30BB5"/>
    <w:rsid w:val="00B31364"/>
    <w:rsid w:val="00B315EF"/>
    <w:rsid w:val="00B317A1"/>
    <w:rsid w:val="00B31FAD"/>
    <w:rsid w:val="00B32690"/>
    <w:rsid w:val="00B326ED"/>
    <w:rsid w:val="00B3300F"/>
    <w:rsid w:val="00B33072"/>
    <w:rsid w:val="00B330F9"/>
    <w:rsid w:val="00B333AA"/>
    <w:rsid w:val="00B34979"/>
    <w:rsid w:val="00B352B0"/>
    <w:rsid w:val="00B35BA8"/>
    <w:rsid w:val="00B35DEB"/>
    <w:rsid w:val="00B365A5"/>
    <w:rsid w:val="00B373D7"/>
    <w:rsid w:val="00B37779"/>
    <w:rsid w:val="00B37AAB"/>
    <w:rsid w:val="00B40239"/>
    <w:rsid w:val="00B407B4"/>
    <w:rsid w:val="00B4094E"/>
    <w:rsid w:val="00B414C3"/>
    <w:rsid w:val="00B42D4E"/>
    <w:rsid w:val="00B434BD"/>
    <w:rsid w:val="00B442BE"/>
    <w:rsid w:val="00B45FEB"/>
    <w:rsid w:val="00B5109D"/>
    <w:rsid w:val="00B525AA"/>
    <w:rsid w:val="00B53709"/>
    <w:rsid w:val="00B53B17"/>
    <w:rsid w:val="00B55558"/>
    <w:rsid w:val="00B55A37"/>
    <w:rsid w:val="00B560FE"/>
    <w:rsid w:val="00B5617D"/>
    <w:rsid w:val="00B57710"/>
    <w:rsid w:val="00B6015D"/>
    <w:rsid w:val="00B60845"/>
    <w:rsid w:val="00B6102B"/>
    <w:rsid w:val="00B61A43"/>
    <w:rsid w:val="00B6229B"/>
    <w:rsid w:val="00B62D34"/>
    <w:rsid w:val="00B63008"/>
    <w:rsid w:val="00B64092"/>
    <w:rsid w:val="00B64629"/>
    <w:rsid w:val="00B64930"/>
    <w:rsid w:val="00B64F68"/>
    <w:rsid w:val="00B65CE0"/>
    <w:rsid w:val="00B65E06"/>
    <w:rsid w:val="00B666BC"/>
    <w:rsid w:val="00B668F3"/>
    <w:rsid w:val="00B67169"/>
    <w:rsid w:val="00B70836"/>
    <w:rsid w:val="00B71999"/>
    <w:rsid w:val="00B71B46"/>
    <w:rsid w:val="00B73AB0"/>
    <w:rsid w:val="00B75AD9"/>
    <w:rsid w:val="00B76788"/>
    <w:rsid w:val="00B77927"/>
    <w:rsid w:val="00B77999"/>
    <w:rsid w:val="00B77EBF"/>
    <w:rsid w:val="00B80BA7"/>
    <w:rsid w:val="00B81571"/>
    <w:rsid w:val="00B81585"/>
    <w:rsid w:val="00B81B24"/>
    <w:rsid w:val="00B8278A"/>
    <w:rsid w:val="00B830A3"/>
    <w:rsid w:val="00B83AEA"/>
    <w:rsid w:val="00B83F23"/>
    <w:rsid w:val="00B85008"/>
    <w:rsid w:val="00B86A4B"/>
    <w:rsid w:val="00B874FB"/>
    <w:rsid w:val="00B8795C"/>
    <w:rsid w:val="00B9084F"/>
    <w:rsid w:val="00B90E1D"/>
    <w:rsid w:val="00B91945"/>
    <w:rsid w:val="00B92AD6"/>
    <w:rsid w:val="00B92C8F"/>
    <w:rsid w:val="00B94C2F"/>
    <w:rsid w:val="00B95358"/>
    <w:rsid w:val="00B9583D"/>
    <w:rsid w:val="00B9584D"/>
    <w:rsid w:val="00B9631D"/>
    <w:rsid w:val="00B96888"/>
    <w:rsid w:val="00B976DE"/>
    <w:rsid w:val="00B978B9"/>
    <w:rsid w:val="00BA06DE"/>
    <w:rsid w:val="00BA0CE6"/>
    <w:rsid w:val="00BA1054"/>
    <w:rsid w:val="00BA2FEC"/>
    <w:rsid w:val="00BA3248"/>
    <w:rsid w:val="00BA51C4"/>
    <w:rsid w:val="00BA53BA"/>
    <w:rsid w:val="00BA73D2"/>
    <w:rsid w:val="00BA7436"/>
    <w:rsid w:val="00BB0462"/>
    <w:rsid w:val="00BB0FDF"/>
    <w:rsid w:val="00BB25FB"/>
    <w:rsid w:val="00BB39D6"/>
    <w:rsid w:val="00BB3EC2"/>
    <w:rsid w:val="00BB57C7"/>
    <w:rsid w:val="00BC03C6"/>
    <w:rsid w:val="00BC05D3"/>
    <w:rsid w:val="00BC10D8"/>
    <w:rsid w:val="00BC1940"/>
    <w:rsid w:val="00BC2CBF"/>
    <w:rsid w:val="00BC2F48"/>
    <w:rsid w:val="00BC307C"/>
    <w:rsid w:val="00BC3FCE"/>
    <w:rsid w:val="00BC4B17"/>
    <w:rsid w:val="00BC5CEF"/>
    <w:rsid w:val="00BC5EDE"/>
    <w:rsid w:val="00BC6A6F"/>
    <w:rsid w:val="00BC6CF0"/>
    <w:rsid w:val="00BC710D"/>
    <w:rsid w:val="00BC752B"/>
    <w:rsid w:val="00BD0649"/>
    <w:rsid w:val="00BD069A"/>
    <w:rsid w:val="00BD0CAA"/>
    <w:rsid w:val="00BD0CE7"/>
    <w:rsid w:val="00BD15E0"/>
    <w:rsid w:val="00BD25FA"/>
    <w:rsid w:val="00BD2D4E"/>
    <w:rsid w:val="00BD6DA5"/>
    <w:rsid w:val="00BD7701"/>
    <w:rsid w:val="00BE009C"/>
    <w:rsid w:val="00BE1FE2"/>
    <w:rsid w:val="00BE2955"/>
    <w:rsid w:val="00BE2EDA"/>
    <w:rsid w:val="00BE30D4"/>
    <w:rsid w:val="00BE3967"/>
    <w:rsid w:val="00BE425A"/>
    <w:rsid w:val="00BE4A6A"/>
    <w:rsid w:val="00BE74CD"/>
    <w:rsid w:val="00BE789B"/>
    <w:rsid w:val="00BE7CC2"/>
    <w:rsid w:val="00BF0558"/>
    <w:rsid w:val="00BF0607"/>
    <w:rsid w:val="00BF06A1"/>
    <w:rsid w:val="00BF0CDC"/>
    <w:rsid w:val="00BF0F8F"/>
    <w:rsid w:val="00BF22C8"/>
    <w:rsid w:val="00BF25F2"/>
    <w:rsid w:val="00BF3C81"/>
    <w:rsid w:val="00BF4128"/>
    <w:rsid w:val="00BF49EA"/>
    <w:rsid w:val="00BF7A96"/>
    <w:rsid w:val="00C00FBD"/>
    <w:rsid w:val="00C01D80"/>
    <w:rsid w:val="00C02726"/>
    <w:rsid w:val="00C0273F"/>
    <w:rsid w:val="00C028BE"/>
    <w:rsid w:val="00C02C0F"/>
    <w:rsid w:val="00C03201"/>
    <w:rsid w:val="00C0479D"/>
    <w:rsid w:val="00C0566D"/>
    <w:rsid w:val="00C0566F"/>
    <w:rsid w:val="00C068F2"/>
    <w:rsid w:val="00C06EB2"/>
    <w:rsid w:val="00C0706B"/>
    <w:rsid w:val="00C0746A"/>
    <w:rsid w:val="00C07607"/>
    <w:rsid w:val="00C07B9E"/>
    <w:rsid w:val="00C1010E"/>
    <w:rsid w:val="00C10349"/>
    <w:rsid w:val="00C104C0"/>
    <w:rsid w:val="00C10803"/>
    <w:rsid w:val="00C124E1"/>
    <w:rsid w:val="00C12BC8"/>
    <w:rsid w:val="00C14C7D"/>
    <w:rsid w:val="00C14CF8"/>
    <w:rsid w:val="00C1686E"/>
    <w:rsid w:val="00C172FE"/>
    <w:rsid w:val="00C2022D"/>
    <w:rsid w:val="00C20563"/>
    <w:rsid w:val="00C207B8"/>
    <w:rsid w:val="00C22255"/>
    <w:rsid w:val="00C223AF"/>
    <w:rsid w:val="00C22A5E"/>
    <w:rsid w:val="00C22CE9"/>
    <w:rsid w:val="00C23307"/>
    <w:rsid w:val="00C24291"/>
    <w:rsid w:val="00C26146"/>
    <w:rsid w:val="00C26470"/>
    <w:rsid w:val="00C266E2"/>
    <w:rsid w:val="00C27511"/>
    <w:rsid w:val="00C27C06"/>
    <w:rsid w:val="00C301BB"/>
    <w:rsid w:val="00C310E7"/>
    <w:rsid w:val="00C31DF6"/>
    <w:rsid w:val="00C325B4"/>
    <w:rsid w:val="00C33262"/>
    <w:rsid w:val="00C33BE5"/>
    <w:rsid w:val="00C340B0"/>
    <w:rsid w:val="00C35210"/>
    <w:rsid w:val="00C354EA"/>
    <w:rsid w:val="00C35677"/>
    <w:rsid w:val="00C35DC5"/>
    <w:rsid w:val="00C367A3"/>
    <w:rsid w:val="00C36E11"/>
    <w:rsid w:val="00C40CA8"/>
    <w:rsid w:val="00C419F7"/>
    <w:rsid w:val="00C41BF8"/>
    <w:rsid w:val="00C4236E"/>
    <w:rsid w:val="00C4311E"/>
    <w:rsid w:val="00C44239"/>
    <w:rsid w:val="00C445AD"/>
    <w:rsid w:val="00C447D3"/>
    <w:rsid w:val="00C451B2"/>
    <w:rsid w:val="00C45C80"/>
    <w:rsid w:val="00C46274"/>
    <w:rsid w:val="00C46676"/>
    <w:rsid w:val="00C4713C"/>
    <w:rsid w:val="00C47AA4"/>
    <w:rsid w:val="00C47BD8"/>
    <w:rsid w:val="00C5000E"/>
    <w:rsid w:val="00C50138"/>
    <w:rsid w:val="00C51019"/>
    <w:rsid w:val="00C52146"/>
    <w:rsid w:val="00C52FB5"/>
    <w:rsid w:val="00C56EBB"/>
    <w:rsid w:val="00C5772F"/>
    <w:rsid w:val="00C60F74"/>
    <w:rsid w:val="00C61C52"/>
    <w:rsid w:val="00C622E0"/>
    <w:rsid w:val="00C631CE"/>
    <w:rsid w:val="00C639D6"/>
    <w:rsid w:val="00C707B4"/>
    <w:rsid w:val="00C71356"/>
    <w:rsid w:val="00C71699"/>
    <w:rsid w:val="00C71CF5"/>
    <w:rsid w:val="00C71DFA"/>
    <w:rsid w:val="00C72FCB"/>
    <w:rsid w:val="00C736A7"/>
    <w:rsid w:val="00C738E1"/>
    <w:rsid w:val="00C74054"/>
    <w:rsid w:val="00C74F69"/>
    <w:rsid w:val="00C7588E"/>
    <w:rsid w:val="00C765CA"/>
    <w:rsid w:val="00C77F12"/>
    <w:rsid w:val="00C80047"/>
    <w:rsid w:val="00C81B02"/>
    <w:rsid w:val="00C81D78"/>
    <w:rsid w:val="00C82BF4"/>
    <w:rsid w:val="00C84114"/>
    <w:rsid w:val="00C84ADB"/>
    <w:rsid w:val="00C870D0"/>
    <w:rsid w:val="00C875C8"/>
    <w:rsid w:val="00C908C7"/>
    <w:rsid w:val="00C91805"/>
    <w:rsid w:val="00C91F82"/>
    <w:rsid w:val="00C94174"/>
    <w:rsid w:val="00C94466"/>
    <w:rsid w:val="00C94CF2"/>
    <w:rsid w:val="00C953DA"/>
    <w:rsid w:val="00C95C0C"/>
    <w:rsid w:val="00C96433"/>
    <w:rsid w:val="00C97049"/>
    <w:rsid w:val="00C971B6"/>
    <w:rsid w:val="00CA0DD3"/>
    <w:rsid w:val="00CA13EE"/>
    <w:rsid w:val="00CA1DD1"/>
    <w:rsid w:val="00CA325A"/>
    <w:rsid w:val="00CA3328"/>
    <w:rsid w:val="00CA35DB"/>
    <w:rsid w:val="00CA54DA"/>
    <w:rsid w:val="00CA5A2F"/>
    <w:rsid w:val="00CA5F00"/>
    <w:rsid w:val="00CA6B54"/>
    <w:rsid w:val="00CA755E"/>
    <w:rsid w:val="00CA7C8C"/>
    <w:rsid w:val="00CB0515"/>
    <w:rsid w:val="00CB07E0"/>
    <w:rsid w:val="00CB0840"/>
    <w:rsid w:val="00CB08F5"/>
    <w:rsid w:val="00CB3229"/>
    <w:rsid w:val="00CB3312"/>
    <w:rsid w:val="00CB3BC2"/>
    <w:rsid w:val="00CB3CEA"/>
    <w:rsid w:val="00CB5E4D"/>
    <w:rsid w:val="00CB6067"/>
    <w:rsid w:val="00CB6232"/>
    <w:rsid w:val="00CB6AD0"/>
    <w:rsid w:val="00CC0775"/>
    <w:rsid w:val="00CC1716"/>
    <w:rsid w:val="00CC1CB5"/>
    <w:rsid w:val="00CC29F1"/>
    <w:rsid w:val="00CC36EE"/>
    <w:rsid w:val="00CC3923"/>
    <w:rsid w:val="00CC3E8A"/>
    <w:rsid w:val="00CC3F1E"/>
    <w:rsid w:val="00CC41F2"/>
    <w:rsid w:val="00CC52EE"/>
    <w:rsid w:val="00CC5364"/>
    <w:rsid w:val="00CC600C"/>
    <w:rsid w:val="00CC6BEA"/>
    <w:rsid w:val="00CC7D91"/>
    <w:rsid w:val="00CC7EA0"/>
    <w:rsid w:val="00CC7F64"/>
    <w:rsid w:val="00CD03E2"/>
    <w:rsid w:val="00CD1AE2"/>
    <w:rsid w:val="00CD2E6D"/>
    <w:rsid w:val="00CD3F1D"/>
    <w:rsid w:val="00CD443E"/>
    <w:rsid w:val="00CD4A79"/>
    <w:rsid w:val="00CD4F29"/>
    <w:rsid w:val="00CD51A2"/>
    <w:rsid w:val="00CD6BE0"/>
    <w:rsid w:val="00CD6DCD"/>
    <w:rsid w:val="00CE0DCB"/>
    <w:rsid w:val="00CE0E0E"/>
    <w:rsid w:val="00CE0E27"/>
    <w:rsid w:val="00CE1A2C"/>
    <w:rsid w:val="00CE3642"/>
    <w:rsid w:val="00CE4043"/>
    <w:rsid w:val="00CE45EC"/>
    <w:rsid w:val="00CE6C26"/>
    <w:rsid w:val="00CE787A"/>
    <w:rsid w:val="00CF0545"/>
    <w:rsid w:val="00CF2D8C"/>
    <w:rsid w:val="00CF5236"/>
    <w:rsid w:val="00CF60C5"/>
    <w:rsid w:val="00CF617B"/>
    <w:rsid w:val="00CF660A"/>
    <w:rsid w:val="00CF6A7B"/>
    <w:rsid w:val="00D006EB"/>
    <w:rsid w:val="00D02CF0"/>
    <w:rsid w:val="00D03C31"/>
    <w:rsid w:val="00D040E4"/>
    <w:rsid w:val="00D04A38"/>
    <w:rsid w:val="00D04FB5"/>
    <w:rsid w:val="00D054AD"/>
    <w:rsid w:val="00D06681"/>
    <w:rsid w:val="00D07708"/>
    <w:rsid w:val="00D102C2"/>
    <w:rsid w:val="00D103E3"/>
    <w:rsid w:val="00D10ADA"/>
    <w:rsid w:val="00D10AF5"/>
    <w:rsid w:val="00D116A4"/>
    <w:rsid w:val="00D11FAC"/>
    <w:rsid w:val="00D12305"/>
    <w:rsid w:val="00D1230B"/>
    <w:rsid w:val="00D147E0"/>
    <w:rsid w:val="00D14D6C"/>
    <w:rsid w:val="00D15F07"/>
    <w:rsid w:val="00D1600B"/>
    <w:rsid w:val="00D16FF1"/>
    <w:rsid w:val="00D1742A"/>
    <w:rsid w:val="00D204AF"/>
    <w:rsid w:val="00D208E3"/>
    <w:rsid w:val="00D20AA0"/>
    <w:rsid w:val="00D210F7"/>
    <w:rsid w:val="00D213B9"/>
    <w:rsid w:val="00D21BD8"/>
    <w:rsid w:val="00D21CD6"/>
    <w:rsid w:val="00D220BC"/>
    <w:rsid w:val="00D22715"/>
    <w:rsid w:val="00D24170"/>
    <w:rsid w:val="00D24906"/>
    <w:rsid w:val="00D25CA3"/>
    <w:rsid w:val="00D26240"/>
    <w:rsid w:val="00D26A66"/>
    <w:rsid w:val="00D26E85"/>
    <w:rsid w:val="00D278F8"/>
    <w:rsid w:val="00D27A1E"/>
    <w:rsid w:val="00D30767"/>
    <w:rsid w:val="00D31261"/>
    <w:rsid w:val="00D31D7D"/>
    <w:rsid w:val="00D3249E"/>
    <w:rsid w:val="00D3384C"/>
    <w:rsid w:val="00D33E83"/>
    <w:rsid w:val="00D33FE2"/>
    <w:rsid w:val="00D34A65"/>
    <w:rsid w:val="00D3559B"/>
    <w:rsid w:val="00D35771"/>
    <w:rsid w:val="00D367BD"/>
    <w:rsid w:val="00D379A1"/>
    <w:rsid w:val="00D418A9"/>
    <w:rsid w:val="00D42080"/>
    <w:rsid w:val="00D42622"/>
    <w:rsid w:val="00D42745"/>
    <w:rsid w:val="00D42BA6"/>
    <w:rsid w:val="00D42E9B"/>
    <w:rsid w:val="00D42F33"/>
    <w:rsid w:val="00D445A4"/>
    <w:rsid w:val="00D45273"/>
    <w:rsid w:val="00D45353"/>
    <w:rsid w:val="00D45E17"/>
    <w:rsid w:val="00D45F2D"/>
    <w:rsid w:val="00D46644"/>
    <w:rsid w:val="00D46C7E"/>
    <w:rsid w:val="00D47F9D"/>
    <w:rsid w:val="00D50AD5"/>
    <w:rsid w:val="00D52456"/>
    <w:rsid w:val="00D53E18"/>
    <w:rsid w:val="00D53F01"/>
    <w:rsid w:val="00D543C1"/>
    <w:rsid w:val="00D54660"/>
    <w:rsid w:val="00D555BC"/>
    <w:rsid w:val="00D55F3F"/>
    <w:rsid w:val="00D56944"/>
    <w:rsid w:val="00D57C37"/>
    <w:rsid w:val="00D60BC2"/>
    <w:rsid w:val="00D60EC3"/>
    <w:rsid w:val="00D62A5C"/>
    <w:rsid w:val="00D64873"/>
    <w:rsid w:val="00D64887"/>
    <w:rsid w:val="00D67215"/>
    <w:rsid w:val="00D6773E"/>
    <w:rsid w:val="00D704D8"/>
    <w:rsid w:val="00D70591"/>
    <w:rsid w:val="00D71696"/>
    <w:rsid w:val="00D72843"/>
    <w:rsid w:val="00D72868"/>
    <w:rsid w:val="00D72C9A"/>
    <w:rsid w:val="00D735A9"/>
    <w:rsid w:val="00D74054"/>
    <w:rsid w:val="00D74B9E"/>
    <w:rsid w:val="00D74DFD"/>
    <w:rsid w:val="00D75475"/>
    <w:rsid w:val="00D75E7E"/>
    <w:rsid w:val="00D762B1"/>
    <w:rsid w:val="00D776DF"/>
    <w:rsid w:val="00D8120A"/>
    <w:rsid w:val="00D81DEC"/>
    <w:rsid w:val="00D83F08"/>
    <w:rsid w:val="00D84022"/>
    <w:rsid w:val="00D8504E"/>
    <w:rsid w:val="00D85579"/>
    <w:rsid w:val="00D86369"/>
    <w:rsid w:val="00D86934"/>
    <w:rsid w:val="00D8724C"/>
    <w:rsid w:val="00D8755F"/>
    <w:rsid w:val="00D902AE"/>
    <w:rsid w:val="00D90382"/>
    <w:rsid w:val="00D91D93"/>
    <w:rsid w:val="00D91F9D"/>
    <w:rsid w:val="00D924D2"/>
    <w:rsid w:val="00D9396A"/>
    <w:rsid w:val="00D93AD6"/>
    <w:rsid w:val="00D93EE8"/>
    <w:rsid w:val="00D9477C"/>
    <w:rsid w:val="00D951F7"/>
    <w:rsid w:val="00D95F89"/>
    <w:rsid w:val="00D9667E"/>
    <w:rsid w:val="00D96BE0"/>
    <w:rsid w:val="00D96DA5"/>
    <w:rsid w:val="00D96ED1"/>
    <w:rsid w:val="00D97171"/>
    <w:rsid w:val="00D977A8"/>
    <w:rsid w:val="00D97FBC"/>
    <w:rsid w:val="00DA0345"/>
    <w:rsid w:val="00DA279E"/>
    <w:rsid w:val="00DA27B8"/>
    <w:rsid w:val="00DA2996"/>
    <w:rsid w:val="00DA2A0B"/>
    <w:rsid w:val="00DA5059"/>
    <w:rsid w:val="00DA5084"/>
    <w:rsid w:val="00DA659D"/>
    <w:rsid w:val="00DA73B1"/>
    <w:rsid w:val="00DB0112"/>
    <w:rsid w:val="00DB01AC"/>
    <w:rsid w:val="00DB0300"/>
    <w:rsid w:val="00DB0B02"/>
    <w:rsid w:val="00DB2A84"/>
    <w:rsid w:val="00DB2CE2"/>
    <w:rsid w:val="00DB468F"/>
    <w:rsid w:val="00DB487B"/>
    <w:rsid w:val="00DB51CF"/>
    <w:rsid w:val="00DB5687"/>
    <w:rsid w:val="00DB6237"/>
    <w:rsid w:val="00DB6C12"/>
    <w:rsid w:val="00DC032B"/>
    <w:rsid w:val="00DC20A5"/>
    <w:rsid w:val="00DC24F2"/>
    <w:rsid w:val="00DC2EED"/>
    <w:rsid w:val="00DC3832"/>
    <w:rsid w:val="00DC4C30"/>
    <w:rsid w:val="00DC4CB2"/>
    <w:rsid w:val="00DC7C23"/>
    <w:rsid w:val="00DD01A3"/>
    <w:rsid w:val="00DD0398"/>
    <w:rsid w:val="00DD0F08"/>
    <w:rsid w:val="00DD1377"/>
    <w:rsid w:val="00DD147A"/>
    <w:rsid w:val="00DD17F9"/>
    <w:rsid w:val="00DD1DD8"/>
    <w:rsid w:val="00DD2B52"/>
    <w:rsid w:val="00DD4CFB"/>
    <w:rsid w:val="00DD50C2"/>
    <w:rsid w:val="00DD55CA"/>
    <w:rsid w:val="00DD5966"/>
    <w:rsid w:val="00DD5B82"/>
    <w:rsid w:val="00DD606F"/>
    <w:rsid w:val="00DD6A6C"/>
    <w:rsid w:val="00DD6BBA"/>
    <w:rsid w:val="00DD744E"/>
    <w:rsid w:val="00DD77A1"/>
    <w:rsid w:val="00DE0164"/>
    <w:rsid w:val="00DE0ABF"/>
    <w:rsid w:val="00DE0CBF"/>
    <w:rsid w:val="00DE0FFB"/>
    <w:rsid w:val="00DE1373"/>
    <w:rsid w:val="00DE142B"/>
    <w:rsid w:val="00DE193B"/>
    <w:rsid w:val="00DE204C"/>
    <w:rsid w:val="00DE24FE"/>
    <w:rsid w:val="00DE25EC"/>
    <w:rsid w:val="00DE3087"/>
    <w:rsid w:val="00DE5817"/>
    <w:rsid w:val="00DF1276"/>
    <w:rsid w:val="00DF1305"/>
    <w:rsid w:val="00DF15EC"/>
    <w:rsid w:val="00DF1873"/>
    <w:rsid w:val="00DF239D"/>
    <w:rsid w:val="00DF2451"/>
    <w:rsid w:val="00DF3665"/>
    <w:rsid w:val="00DF38EA"/>
    <w:rsid w:val="00DF531D"/>
    <w:rsid w:val="00DF5DE2"/>
    <w:rsid w:val="00DF6B25"/>
    <w:rsid w:val="00E01BDC"/>
    <w:rsid w:val="00E02A00"/>
    <w:rsid w:val="00E03223"/>
    <w:rsid w:val="00E04D72"/>
    <w:rsid w:val="00E05A88"/>
    <w:rsid w:val="00E078A0"/>
    <w:rsid w:val="00E117F6"/>
    <w:rsid w:val="00E11849"/>
    <w:rsid w:val="00E12100"/>
    <w:rsid w:val="00E12B09"/>
    <w:rsid w:val="00E14FFF"/>
    <w:rsid w:val="00E155B7"/>
    <w:rsid w:val="00E1568A"/>
    <w:rsid w:val="00E16474"/>
    <w:rsid w:val="00E165BD"/>
    <w:rsid w:val="00E16E54"/>
    <w:rsid w:val="00E17B67"/>
    <w:rsid w:val="00E2013A"/>
    <w:rsid w:val="00E202E2"/>
    <w:rsid w:val="00E20F5A"/>
    <w:rsid w:val="00E2189E"/>
    <w:rsid w:val="00E22908"/>
    <w:rsid w:val="00E2293D"/>
    <w:rsid w:val="00E23067"/>
    <w:rsid w:val="00E237C8"/>
    <w:rsid w:val="00E23FAA"/>
    <w:rsid w:val="00E25472"/>
    <w:rsid w:val="00E25705"/>
    <w:rsid w:val="00E25CD5"/>
    <w:rsid w:val="00E25D2A"/>
    <w:rsid w:val="00E25FE3"/>
    <w:rsid w:val="00E2772A"/>
    <w:rsid w:val="00E3010A"/>
    <w:rsid w:val="00E30B88"/>
    <w:rsid w:val="00E31313"/>
    <w:rsid w:val="00E315B3"/>
    <w:rsid w:val="00E323C1"/>
    <w:rsid w:val="00E33025"/>
    <w:rsid w:val="00E34A9F"/>
    <w:rsid w:val="00E358A4"/>
    <w:rsid w:val="00E362E9"/>
    <w:rsid w:val="00E366D6"/>
    <w:rsid w:val="00E36D96"/>
    <w:rsid w:val="00E37CB2"/>
    <w:rsid w:val="00E40A1A"/>
    <w:rsid w:val="00E40B0C"/>
    <w:rsid w:val="00E40C1D"/>
    <w:rsid w:val="00E40E50"/>
    <w:rsid w:val="00E413C0"/>
    <w:rsid w:val="00E42CE7"/>
    <w:rsid w:val="00E45602"/>
    <w:rsid w:val="00E46DC8"/>
    <w:rsid w:val="00E50445"/>
    <w:rsid w:val="00E51234"/>
    <w:rsid w:val="00E51DC5"/>
    <w:rsid w:val="00E522B0"/>
    <w:rsid w:val="00E522F9"/>
    <w:rsid w:val="00E525D0"/>
    <w:rsid w:val="00E52E88"/>
    <w:rsid w:val="00E52FF9"/>
    <w:rsid w:val="00E53525"/>
    <w:rsid w:val="00E54A43"/>
    <w:rsid w:val="00E556F9"/>
    <w:rsid w:val="00E55F47"/>
    <w:rsid w:val="00E5703E"/>
    <w:rsid w:val="00E570CC"/>
    <w:rsid w:val="00E57D73"/>
    <w:rsid w:val="00E601FB"/>
    <w:rsid w:val="00E606B6"/>
    <w:rsid w:val="00E61497"/>
    <w:rsid w:val="00E61A69"/>
    <w:rsid w:val="00E61DF5"/>
    <w:rsid w:val="00E62410"/>
    <w:rsid w:val="00E628C4"/>
    <w:rsid w:val="00E62AFF"/>
    <w:rsid w:val="00E63728"/>
    <w:rsid w:val="00E6401E"/>
    <w:rsid w:val="00E64771"/>
    <w:rsid w:val="00E64A78"/>
    <w:rsid w:val="00E64DBE"/>
    <w:rsid w:val="00E66C9E"/>
    <w:rsid w:val="00E70906"/>
    <w:rsid w:val="00E70DD9"/>
    <w:rsid w:val="00E71ACF"/>
    <w:rsid w:val="00E73351"/>
    <w:rsid w:val="00E7377B"/>
    <w:rsid w:val="00E73860"/>
    <w:rsid w:val="00E73F88"/>
    <w:rsid w:val="00E744C4"/>
    <w:rsid w:val="00E74521"/>
    <w:rsid w:val="00E754B3"/>
    <w:rsid w:val="00E7608D"/>
    <w:rsid w:val="00E76B97"/>
    <w:rsid w:val="00E7784B"/>
    <w:rsid w:val="00E80195"/>
    <w:rsid w:val="00E80390"/>
    <w:rsid w:val="00E8047B"/>
    <w:rsid w:val="00E8112B"/>
    <w:rsid w:val="00E81689"/>
    <w:rsid w:val="00E818F8"/>
    <w:rsid w:val="00E82510"/>
    <w:rsid w:val="00E82557"/>
    <w:rsid w:val="00E82624"/>
    <w:rsid w:val="00E82CF1"/>
    <w:rsid w:val="00E84F14"/>
    <w:rsid w:val="00E85099"/>
    <w:rsid w:val="00E8676D"/>
    <w:rsid w:val="00E8724B"/>
    <w:rsid w:val="00E8733C"/>
    <w:rsid w:val="00E8788C"/>
    <w:rsid w:val="00E902B5"/>
    <w:rsid w:val="00E92054"/>
    <w:rsid w:val="00E94200"/>
    <w:rsid w:val="00E94BCF"/>
    <w:rsid w:val="00E95665"/>
    <w:rsid w:val="00E9655B"/>
    <w:rsid w:val="00E979F5"/>
    <w:rsid w:val="00E97A4B"/>
    <w:rsid w:val="00E97D57"/>
    <w:rsid w:val="00EA0704"/>
    <w:rsid w:val="00EA1143"/>
    <w:rsid w:val="00EA3FB2"/>
    <w:rsid w:val="00EA52E3"/>
    <w:rsid w:val="00EA7A87"/>
    <w:rsid w:val="00EB01B4"/>
    <w:rsid w:val="00EB0811"/>
    <w:rsid w:val="00EB0AC3"/>
    <w:rsid w:val="00EB1486"/>
    <w:rsid w:val="00EB24A1"/>
    <w:rsid w:val="00EB2576"/>
    <w:rsid w:val="00EB37B2"/>
    <w:rsid w:val="00EB3BF5"/>
    <w:rsid w:val="00EB3D0B"/>
    <w:rsid w:val="00EB437E"/>
    <w:rsid w:val="00EB50AB"/>
    <w:rsid w:val="00EB5214"/>
    <w:rsid w:val="00EB55E9"/>
    <w:rsid w:val="00EB5767"/>
    <w:rsid w:val="00EB7460"/>
    <w:rsid w:val="00EB7E47"/>
    <w:rsid w:val="00EC05CE"/>
    <w:rsid w:val="00EC083A"/>
    <w:rsid w:val="00EC1798"/>
    <w:rsid w:val="00EC238B"/>
    <w:rsid w:val="00EC269C"/>
    <w:rsid w:val="00EC2C80"/>
    <w:rsid w:val="00EC4CF5"/>
    <w:rsid w:val="00EC4F15"/>
    <w:rsid w:val="00EC5709"/>
    <w:rsid w:val="00EC66BE"/>
    <w:rsid w:val="00ED031B"/>
    <w:rsid w:val="00ED0AEE"/>
    <w:rsid w:val="00ED0BDD"/>
    <w:rsid w:val="00ED143C"/>
    <w:rsid w:val="00ED1517"/>
    <w:rsid w:val="00ED32FA"/>
    <w:rsid w:val="00ED3FF0"/>
    <w:rsid w:val="00ED7278"/>
    <w:rsid w:val="00ED7797"/>
    <w:rsid w:val="00EE1045"/>
    <w:rsid w:val="00EE1055"/>
    <w:rsid w:val="00EE23DB"/>
    <w:rsid w:val="00EE255B"/>
    <w:rsid w:val="00EE34BC"/>
    <w:rsid w:val="00EE3B14"/>
    <w:rsid w:val="00EE42EC"/>
    <w:rsid w:val="00EE4AF5"/>
    <w:rsid w:val="00EE547F"/>
    <w:rsid w:val="00EE6BF1"/>
    <w:rsid w:val="00EE6E07"/>
    <w:rsid w:val="00EF0A95"/>
    <w:rsid w:val="00EF2489"/>
    <w:rsid w:val="00EF26E6"/>
    <w:rsid w:val="00EF44C3"/>
    <w:rsid w:val="00EF46D2"/>
    <w:rsid w:val="00EF4C2B"/>
    <w:rsid w:val="00EF59A3"/>
    <w:rsid w:val="00EF6F07"/>
    <w:rsid w:val="00EF769C"/>
    <w:rsid w:val="00F002DC"/>
    <w:rsid w:val="00F01E28"/>
    <w:rsid w:val="00F01F06"/>
    <w:rsid w:val="00F02532"/>
    <w:rsid w:val="00F028E9"/>
    <w:rsid w:val="00F0369D"/>
    <w:rsid w:val="00F03A6E"/>
    <w:rsid w:val="00F03E5C"/>
    <w:rsid w:val="00F0515C"/>
    <w:rsid w:val="00F06320"/>
    <w:rsid w:val="00F07BD7"/>
    <w:rsid w:val="00F1277D"/>
    <w:rsid w:val="00F12FCD"/>
    <w:rsid w:val="00F135DA"/>
    <w:rsid w:val="00F15445"/>
    <w:rsid w:val="00F15CCB"/>
    <w:rsid w:val="00F162FA"/>
    <w:rsid w:val="00F17736"/>
    <w:rsid w:val="00F17E03"/>
    <w:rsid w:val="00F201B0"/>
    <w:rsid w:val="00F204F5"/>
    <w:rsid w:val="00F213FE"/>
    <w:rsid w:val="00F22F9F"/>
    <w:rsid w:val="00F231D4"/>
    <w:rsid w:val="00F238EC"/>
    <w:rsid w:val="00F24025"/>
    <w:rsid w:val="00F255F6"/>
    <w:rsid w:val="00F25DA7"/>
    <w:rsid w:val="00F275CB"/>
    <w:rsid w:val="00F3060A"/>
    <w:rsid w:val="00F327AC"/>
    <w:rsid w:val="00F3312C"/>
    <w:rsid w:val="00F348C0"/>
    <w:rsid w:val="00F34D5B"/>
    <w:rsid w:val="00F34FFB"/>
    <w:rsid w:val="00F354D9"/>
    <w:rsid w:val="00F35622"/>
    <w:rsid w:val="00F356A7"/>
    <w:rsid w:val="00F357AA"/>
    <w:rsid w:val="00F35F85"/>
    <w:rsid w:val="00F36A6C"/>
    <w:rsid w:val="00F406CF"/>
    <w:rsid w:val="00F408E0"/>
    <w:rsid w:val="00F42470"/>
    <w:rsid w:val="00F42FB2"/>
    <w:rsid w:val="00F431C1"/>
    <w:rsid w:val="00F45949"/>
    <w:rsid w:val="00F4594B"/>
    <w:rsid w:val="00F45D1C"/>
    <w:rsid w:val="00F473E7"/>
    <w:rsid w:val="00F4741D"/>
    <w:rsid w:val="00F47E12"/>
    <w:rsid w:val="00F50B5C"/>
    <w:rsid w:val="00F50C86"/>
    <w:rsid w:val="00F51B90"/>
    <w:rsid w:val="00F5231B"/>
    <w:rsid w:val="00F52A55"/>
    <w:rsid w:val="00F5415D"/>
    <w:rsid w:val="00F544DC"/>
    <w:rsid w:val="00F549A5"/>
    <w:rsid w:val="00F5629D"/>
    <w:rsid w:val="00F56B4D"/>
    <w:rsid w:val="00F56CF0"/>
    <w:rsid w:val="00F56F5A"/>
    <w:rsid w:val="00F6001A"/>
    <w:rsid w:val="00F6049A"/>
    <w:rsid w:val="00F60C02"/>
    <w:rsid w:val="00F61C24"/>
    <w:rsid w:val="00F63174"/>
    <w:rsid w:val="00F63878"/>
    <w:rsid w:val="00F64DBD"/>
    <w:rsid w:val="00F64F5C"/>
    <w:rsid w:val="00F659BC"/>
    <w:rsid w:val="00F66840"/>
    <w:rsid w:val="00F67094"/>
    <w:rsid w:val="00F67160"/>
    <w:rsid w:val="00F67E7D"/>
    <w:rsid w:val="00F71141"/>
    <w:rsid w:val="00F712D8"/>
    <w:rsid w:val="00F7158E"/>
    <w:rsid w:val="00F726D4"/>
    <w:rsid w:val="00F7550A"/>
    <w:rsid w:val="00F755CF"/>
    <w:rsid w:val="00F77A87"/>
    <w:rsid w:val="00F80902"/>
    <w:rsid w:val="00F8140F"/>
    <w:rsid w:val="00F82D10"/>
    <w:rsid w:val="00F83AA2"/>
    <w:rsid w:val="00F83F02"/>
    <w:rsid w:val="00F8628E"/>
    <w:rsid w:val="00F8723D"/>
    <w:rsid w:val="00F87AF4"/>
    <w:rsid w:val="00F90348"/>
    <w:rsid w:val="00F9052B"/>
    <w:rsid w:val="00F90542"/>
    <w:rsid w:val="00F916AB"/>
    <w:rsid w:val="00F91B86"/>
    <w:rsid w:val="00F928A0"/>
    <w:rsid w:val="00F93380"/>
    <w:rsid w:val="00F94ABD"/>
    <w:rsid w:val="00F97197"/>
    <w:rsid w:val="00F9758F"/>
    <w:rsid w:val="00F976C1"/>
    <w:rsid w:val="00FA0252"/>
    <w:rsid w:val="00FA049B"/>
    <w:rsid w:val="00FA0F9C"/>
    <w:rsid w:val="00FA10A7"/>
    <w:rsid w:val="00FA24A2"/>
    <w:rsid w:val="00FA2D48"/>
    <w:rsid w:val="00FA2F19"/>
    <w:rsid w:val="00FA5415"/>
    <w:rsid w:val="00FA62A2"/>
    <w:rsid w:val="00FA7145"/>
    <w:rsid w:val="00FA766A"/>
    <w:rsid w:val="00FA7707"/>
    <w:rsid w:val="00FA7FE5"/>
    <w:rsid w:val="00FB1345"/>
    <w:rsid w:val="00FB13D2"/>
    <w:rsid w:val="00FB17DA"/>
    <w:rsid w:val="00FB3025"/>
    <w:rsid w:val="00FB33A4"/>
    <w:rsid w:val="00FB3418"/>
    <w:rsid w:val="00FB3928"/>
    <w:rsid w:val="00FB3F91"/>
    <w:rsid w:val="00FB40A1"/>
    <w:rsid w:val="00FB4536"/>
    <w:rsid w:val="00FB53B6"/>
    <w:rsid w:val="00FB5970"/>
    <w:rsid w:val="00FB688E"/>
    <w:rsid w:val="00FC074F"/>
    <w:rsid w:val="00FC0EF1"/>
    <w:rsid w:val="00FC11C5"/>
    <w:rsid w:val="00FC1A0E"/>
    <w:rsid w:val="00FC1A39"/>
    <w:rsid w:val="00FC1CAF"/>
    <w:rsid w:val="00FC20F5"/>
    <w:rsid w:val="00FC2C0F"/>
    <w:rsid w:val="00FC3CC7"/>
    <w:rsid w:val="00FC44AE"/>
    <w:rsid w:val="00FC4B8B"/>
    <w:rsid w:val="00FC5D38"/>
    <w:rsid w:val="00FC62FC"/>
    <w:rsid w:val="00FD03CC"/>
    <w:rsid w:val="00FD045F"/>
    <w:rsid w:val="00FD173A"/>
    <w:rsid w:val="00FD1B71"/>
    <w:rsid w:val="00FD1BBB"/>
    <w:rsid w:val="00FD268F"/>
    <w:rsid w:val="00FD3995"/>
    <w:rsid w:val="00FD3BB7"/>
    <w:rsid w:val="00FD4363"/>
    <w:rsid w:val="00FD60FD"/>
    <w:rsid w:val="00FD6491"/>
    <w:rsid w:val="00FD74F6"/>
    <w:rsid w:val="00FE0242"/>
    <w:rsid w:val="00FE14F7"/>
    <w:rsid w:val="00FE361C"/>
    <w:rsid w:val="00FE413C"/>
    <w:rsid w:val="00FE51C9"/>
    <w:rsid w:val="00FE6537"/>
    <w:rsid w:val="00FE6A19"/>
    <w:rsid w:val="00FE6E13"/>
    <w:rsid w:val="00FF05BA"/>
    <w:rsid w:val="00FF1008"/>
    <w:rsid w:val="00FF238E"/>
    <w:rsid w:val="00FF4F80"/>
    <w:rsid w:val="00FF70FF"/>
    <w:rsid w:val="00FF7566"/>
    <w:rsid w:val="00FF75E2"/>
    <w:rsid w:val="00FF77E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D3"/>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D3"/>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36002">
      <w:bodyDiv w:val="1"/>
      <w:marLeft w:val="0"/>
      <w:marRight w:val="0"/>
      <w:marTop w:val="0"/>
      <w:marBottom w:val="0"/>
      <w:divBdr>
        <w:top w:val="none" w:sz="0" w:space="0" w:color="auto"/>
        <w:left w:val="none" w:sz="0" w:space="0" w:color="auto"/>
        <w:bottom w:val="none" w:sz="0" w:space="0" w:color="auto"/>
        <w:right w:val="none" w:sz="0" w:space="0" w:color="auto"/>
      </w:divBdr>
    </w:div>
    <w:div w:id="598368630">
      <w:bodyDiv w:val="1"/>
      <w:marLeft w:val="0"/>
      <w:marRight w:val="0"/>
      <w:marTop w:val="0"/>
      <w:marBottom w:val="0"/>
      <w:divBdr>
        <w:top w:val="none" w:sz="0" w:space="0" w:color="auto"/>
        <w:left w:val="none" w:sz="0" w:space="0" w:color="auto"/>
        <w:bottom w:val="none" w:sz="0" w:space="0" w:color="auto"/>
        <w:right w:val="none" w:sz="0" w:space="0" w:color="auto"/>
      </w:divBdr>
    </w:div>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 w:id="954021051">
      <w:bodyDiv w:val="1"/>
      <w:marLeft w:val="0"/>
      <w:marRight w:val="0"/>
      <w:marTop w:val="0"/>
      <w:marBottom w:val="0"/>
      <w:divBdr>
        <w:top w:val="none" w:sz="0" w:space="0" w:color="auto"/>
        <w:left w:val="none" w:sz="0" w:space="0" w:color="auto"/>
        <w:bottom w:val="none" w:sz="0" w:space="0" w:color="auto"/>
        <w:right w:val="none" w:sz="0" w:space="0" w:color="auto"/>
      </w:divBdr>
    </w:div>
    <w:div w:id="1480264625">
      <w:bodyDiv w:val="1"/>
      <w:marLeft w:val="0"/>
      <w:marRight w:val="0"/>
      <w:marTop w:val="0"/>
      <w:marBottom w:val="0"/>
      <w:divBdr>
        <w:top w:val="none" w:sz="0" w:space="0" w:color="auto"/>
        <w:left w:val="none" w:sz="0" w:space="0" w:color="auto"/>
        <w:bottom w:val="none" w:sz="0" w:space="0" w:color="auto"/>
        <w:right w:val="none" w:sz="0" w:space="0" w:color="auto"/>
      </w:divBdr>
    </w:div>
    <w:div w:id="191604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ABB4D-45BA-4303-B828-A2AB3219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6</Pages>
  <Words>1886</Words>
  <Characters>10375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12237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Julio Argentino Leviniere</dc:creator>
  <cp:lastModifiedBy>Carlos Guillermo Fernandez</cp:lastModifiedBy>
  <cp:revision>27</cp:revision>
  <cp:lastPrinted>2026-04-29T18:11:00Z</cp:lastPrinted>
  <dcterms:created xsi:type="dcterms:W3CDTF">2026-05-21T19:50:00Z</dcterms:created>
  <dcterms:modified xsi:type="dcterms:W3CDTF">2026-06-03T15:39:00Z</dcterms:modified>
</cp:coreProperties>
</file>