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7F" w:rsidRPr="0091277F" w:rsidRDefault="0091277F" w:rsidP="0091277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:rsidR="0091277F" w:rsidRPr="00B74A20" w:rsidRDefault="0091277F" w:rsidP="00B74A20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</w:pPr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 xml:space="preserve">COMISIÓN </w:t>
      </w:r>
      <w:proofErr w:type="spellStart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>Nº</w:t>
      </w:r>
      <w:proofErr w:type="spellEnd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 xml:space="preserve"> 1</w:t>
      </w:r>
    </w:p>
    <w:p w:rsidR="0091277F" w:rsidRPr="0091277F" w:rsidRDefault="0091277F" w:rsidP="00EE1BA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0" w:name="_Hlk100740823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ASUNTOS PENDIENTES EN COMISIÓN Nº1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left="2127" w:firstLine="709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al </w:t>
      </w:r>
      <w:bookmarkEnd w:id="0"/>
      <w:r w:rsidR="0017669A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05</w:t>
      </w: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de</w:t>
      </w:r>
      <w:r w:rsidR="00606945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  <w:r w:rsidR="0017669A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octu</w:t>
      </w:r>
      <w:r w:rsidR="00AA5C6E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bre</w:t>
      </w: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de 2022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430/19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19/19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 Penal de la Provincia.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Com. 6 y 1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 a comisión en sesión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431/19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6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Procesal, Civil, Comercial, Laboral, Rural, Minero y Familia de la Provincia.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6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comisión en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sesión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6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tabs>
          <w:tab w:val="left" w:pos="3119"/>
        </w:tabs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460/20</w:t>
      </w:r>
      <w:r w:rsidRPr="0091277F">
        <w:rPr>
          <w:rFonts w:ascii="Arial" w:eastAsia="SimSun" w:hAnsi="Arial" w:cs="Arial"/>
          <w:b/>
          <w:spacing w:val="3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3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3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3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3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1024,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Contravencional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 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6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before="230" w:after="0" w:line="240" w:lineRule="auto"/>
        <w:ind w:left="2226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ASUNTOS</w:t>
      </w:r>
      <w:r w:rsidRPr="0091277F">
        <w:rPr>
          <w:rFonts w:ascii="Arial" w:eastAsia="Arial" w:hAnsi="Arial" w:cs="Arial"/>
          <w:b/>
          <w:bCs/>
          <w:spacing w:val="-3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INGRESADOS</w:t>
      </w:r>
      <w:r w:rsidRPr="0091277F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EN</w:t>
      </w:r>
      <w:r w:rsidRPr="0091277F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EL AÑO 2021:</w:t>
      </w: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116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059/21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de empresas que se encuentran en el parque industrial Las Violetas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Río Grande.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8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061/21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sobre cantidad de personas que se registraron para practicar pesca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deportiva dentro de la provincia en las últimas tres temporadas de pesca 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ítems.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064/21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sobre el área delimitada entre el actual ejido urbano de la ciudad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Ushuaia definido en la Ley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443 y al sur por la costa del Canal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Beagle,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066/21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estableciendo la “Paridad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Género”,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Legislativo,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Magistratura, etc.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080/21 BLOQUE F.D.T.-</w:t>
      </w:r>
      <w:proofErr w:type="gram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P.J</w:t>
      </w:r>
      <w:proofErr w:type="gram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Ley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de ampliación del ejido urbano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="00E54458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ciudad de Ushuaia.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231"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085/21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ejercicio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cosmetología,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estética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corporal,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masajes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afines.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lastRenderedPageBreak/>
        <w:t>087/21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Patrocinio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Tutoría del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Deporte.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097/21 BLOQUE M.P.F.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régimen de tarifa cero 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entidades de interés social sin fines de lucro durante la emergencia sanitaria.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107/21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al art. 53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26.844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Especial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casas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particulares, y creando el servicio de conciliación obligatoria para el personal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casas particulares.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108/21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“Empleos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Verdes”,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133/21 BLOQUE 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prevención y erradicación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145/21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en relación al Fondo de Financiamiento de Servicios Sociales, monto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total</w:t>
      </w:r>
      <w:r w:rsidRPr="0091277F">
        <w:rPr>
          <w:rFonts w:ascii="Arial" w:eastAsia="SimSun" w:hAnsi="Arial" w:cs="Arial"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fecha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detalle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ejecución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presupuestaria,</w:t>
      </w:r>
      <w:r w:rsidRPr="0091277F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ítems.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146/21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sobre la cantidad de niñas, niños o adolescentes que se encuentran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conviviendo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residencias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cuidados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parentales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desagregando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 dato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por ciudad y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por edad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b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147/21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avance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implementación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Acta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Complementaria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20.275,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151/21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3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capacitación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obligatoria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17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objetivos de Desarrollo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Sustentable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(ODS).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="005E7748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161/21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declarando de Interés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 el tratamiento en el Congreso de la Nación, del proyecto de ley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modificación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Civil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Comercial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Nación,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gratuidad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 los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trámites de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adopción.</w:t>
      </w:r>
      <w:r w:rsidRPr="0091277F">
        <w:rPr>
          <w:rFonts w:ascii="Arial" w:eastAsia="SimSun" w:hAnsi="Arial" w:cs="Arial"/>
          <w:b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168/21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/>
          <w:spacing w:val="2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Resolución</w:t>
      </w:r>
      <w:r w:rsidRPr="0091277F">
        <w:rPr>
          <w:rFonts w:ascii="Arial" w:eastAsia="SimSun" w:hAnsi="Arial" w:cs="Arial"/>
          <w:b/>
          <w:spacing w:val="3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91277F">
        <w:rPr>
          <w:rFonts w:ascii="Arial" w:eastAsia="SimSun" w:hAnsi="Arial" w:cs="Arial"/>
          <w:spacing w:val="2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</w:p>
    <w:p w:rsidR="0091277F" w:rsidRPr="0091277F" w:rsidRDefault="0091277F" w:rsidP="0091277F">
      <w:pPr>
        <w:widowControl w:val="0"/>
        <w:tabs>
          <w:tab w:val="left" w:pos="1150"/>
          <w:tab w:val="left" w:pos="2620"/>
          <w:tab w:val="left" w:pos="3241"/>
          <w:tab w:val="left" w:pos="5102"/>
          <w:tab w:val="left" w:pos="6723"/>
          <w:tab w:val="left" w:pos="7075"/>
          <w:tab w:val="left" w:pos="8001"/>
        </w:tabs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P.E.P. información con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  <w:t>documentación respaldatoria y legible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>sobre</w:t>
      </w:r>
      <w:proofErr w:type="gramStart"/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  “</w:t>
      </w:r>
      <w:proofErr w:type="gramEnd"/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Laboratorio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Fin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Mundo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Sociedad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Anónima”.</w:t>
      </w:r>
      <w:r w:rsidRPr="0091277F">
        <w:rPr>
          <w:rFonts w:ascii="Arial" w:eastAsia="SimSun" w:hAnsi="Arial" w:cs="Arial"/>
          <w:b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175/21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Resol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 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informe, con documentación respaldatoria y legible, sobre la Ley 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1163 -Salud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celíacos,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asistencia.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9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176/21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informe, con documentación respaldatoria y legible, sobre la Ley 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1228 - Salud Pública: Programa Provincial de Complemento de Vitamina D.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182/21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“Espacios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Amigables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Lactancia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Materna”.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184/21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eximiendo del pago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servicios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públicos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Asociaciones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lucro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Fundaciones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radicadas dentro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provincia.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2 y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216/21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sobre cantidad de agentes en planta permanente, no permanente 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contratados,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distribución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sectores,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cantidad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técnicos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ítems.</w:t>
      </w:r>
      <w:r w:rsidRPr="0091277F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217/21</w:t>
      </w:r>
      <w:r w:rsidRPr="0091277F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escuela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taller –hogar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atención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personas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discapacidad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2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segunda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tercera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edad.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5,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219/21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realice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ante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reposición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boya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kilómetro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196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Canal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Magdalena.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222/21 BLOQUE F.D.T. –P.J.-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 Provincia a la 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27.218, “Régimen Tarifario Específico para Entidades de Bien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Público”.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223/21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bonos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2027,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detallando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saldos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fecha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resolución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otros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items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2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1" w:name="_Hlk114151440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227/21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BLOQUES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diferenciado de previsión social del personal docente de la provincia.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1 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</w:t>
      </w:r>
      <w:r w:rsidRPr="0091277F">
        <w:rPr>
          <w:rFonts w:ascii="Arial" w:eastAsia="SimSun" w:hAnsi="Arial" w:cs="Arial"/>
          <w:i/>
          <w:color w:val="FF0000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comisión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en sesión 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30/09/21)</w:t>
      </w:r>
      <w:r w:rsidR="00CF22E3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.</w:t>
      </w:r>
    </w:p>
    <w:bookmarkEnd w:id="1"/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234/21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M.P.F.;</w:t>
      </w:r>
      <w:r w:rsidRPr="0091277F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91277F"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VERDE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instituyendo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28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septiembre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cada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="008D6A0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prevención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maltrato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abuso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contra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niños,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>s y adolescentes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237/21 BLOQUE F.D.T. –P.J.-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 adhiriendo la Provincia a la 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 N°27.306 “Abordaje integral e interdisciplinario de los sujetos que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dificultades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aprendizaje”.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tabs>
          <w:tab w:val="left" w:pos="28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239/21 BLOQUE F.D.T.-P.J.-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convocatoria a concurso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abierto y público para la selección de letra y composición musical para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Himno Oficial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Fuego.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249/21 BLOQUE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prevención y erradicación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 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before="1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0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250/21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Sistema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Boleta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Única</w:t>
      </w:r>
      <w:r w:rsidRPr="0091277F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Papel.</w:t>
      </w:r>
    </w:p>
    <w:p w:rsidR="0091277F" w:rsidRPr="0091277F" w:rsidRDefault="0091277F" w:rsidP="0091277F">
      <w:pPr>
        <w:widowControl w:val="0"/>
        <w:autoSpaceDE w:val="0"/>
        <w:autoSpaceDN w:val="0"/>
        <w:spacing w:before="41"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Com</w:t>
      </w:r>
      <w:proofErr w:type="spellEnd"/>
      <w:r w:rsidRPr="0091277F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278/21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capacitación obligatoria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cuestión ”Malvinas</w:t>
      </w:r>
      <w:proofErr w:type="gramEnd"/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Geopolítica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Atlántico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Sur”.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91277F" w:rsidRDefault="0091277F" w:rsidP="0091277F">
      <w:pPr>
        <w:widowControl w:val="0"/>
        <w:suppressAutoHyphens/>
        <w:autoSpaceDN w:val="0"/>
        <w:spacing w:before="2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294/21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 Provincia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Tierra del Fuego a la Ley 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27.629 “Fortalecimiento del Sistema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Bomberos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Voluntarios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República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Argentina”.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8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295/21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establecimiento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destinado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Hogar de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Día “Lazos 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Amor”.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76" w:lineRule="auto"/>
        <w:ind w:right="249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76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316/21 BLOQUES PARTIDO VERDE y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Provincia a la Ley 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27.636 “Promoción al Empleo Formal 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Personas Travestis, Transexuales y Transgéneros Diana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Sakeyan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Lohana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Berkins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9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317/21</w:t>
      </w:r>
      <w:r w:rsidRPr="0091277F"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91277F">
        <w:rPr>
          <w:rFonts w:ascii="Arial" w:eastAsia="Arial" w:hAnsi="Arial" w:cs="Arial"/>
          <w:b/>
          <w:bCs/>
          <w:spacing w:val="8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-;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</w:t>
      </w:r>
      <w:r w:rsidRPr="0091277F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JUST.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PROV.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Proy</w:t>
      </w:r>
      <w:proofErr w:type="spellEnd"/>
      <w:r w:rsidRPr="0091277F">
        <w:rPr>
          <w:rFonts w:ascii="Arial" w:eastAsia="Arial" w:hAnsi="Arial" w:cs="Arial"/>
          <w:b/>
          <w:bCs/>
          <w:sz w:val="24"/>
          <w:szCs w:val="24"/>
        </w:rPr>
        <w:t>.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de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Ley</w:t>
      </w:r>
    </w:p>
    <w:p w:rsidR="0091277F" w:rsidRPr="0091277F" w:rsidRDefault="0091277F" w:rsidP="0091277F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asentamiento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urbano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“Malvinas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Argentinas”.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bCs/>
          <w:spacing w:val="-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31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318/21 BLOQUES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VERDE;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F.D.T.-P.-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M.P.F.</w:t>
      </w:r>
    </w:p>
    <w:p w:rsidR="0091277F" w:rsidRPr="0091277F" w:rsidRDefault="0091277F" w:rsidP="0091277F">
      <w:pPr>
        <w:widowControl w:val="0"/>
        <w:suppressAutoHyphens/>
        <w:autoSpaceDN w:val="0"/>
        <w:spacing w:before="43" w:after="0" w:line="276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y JUST. PROV.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Obra Social de los Empleados Públicos 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Jubilados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Provincia.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328/21 BLOQUE M.P.F.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ratificando que la Isla de los Estados,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Nuevo,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Islotes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Adyacentes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declarados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Reserva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Ecológica y Turística en art. 54 de la Constitución Provincial y el art. 107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laLey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272; integran el dominio público de la Provincia de Tierra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 Fuego.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4"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369/21 BLOQUE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Agencia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Desarrollo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 Enlace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Antártico.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1, 2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376/21</w:t>
      </w:r>
      <w:r w:rsidRPr="0091277F">
        <w:rPr>
          <w:rFonts w:ascii="Arial" w:eastAsia="SimSun" w:hAnsi="Arial" w:cs="Arial"/>
          <w:b/>
          <w:spacing w:val="1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376.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regulando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relaciones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asociaciones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deportivas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fines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lucro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Estado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Provincial.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390/21</w:t>
      </w:r>
      <w:r w:rsidRPr="0091277F">
        <w:rPr>
          <w:rFonts w:ascii="Arial" w:eastAsia="SimSun" w:hAnsi="Arial" w:cs="Arial"/>
          <w:b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BLQUE</w:t>
      </w:r>
      <w:r w:rsidRPr="0091277F">
        <w:rPr>
          <w:rFonts w:ascii="Arial" w:eastAsia="SimSun" w:hAnsi="Arial" w:cs="Arial"/>
          <w:b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9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1199.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Com</w:t>
      </w:r>
      <w:proofErr w:type="spellEnd"/>
      <w:r w:rsidRPr="0091277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393/21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declarando de Interés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 el Programa de Recuperación Económica, Generación de Empleo e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Inclusión Social para las trabajadoras y trabajadores de casas particulares.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Sistema Integral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cuidados para personas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mayores.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419/21 BLOQUE FORJA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Declaración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expresando su repudio 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</w:p>
    <w:p w:rsidR="008D6A0F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 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Fondo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Cese Laboral (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S-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1960/2021)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Seguro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Garantía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Indemnización como institución indemnizatoria del Trabajo (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 3461 – D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2021).</w:t>
      </w:r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5B1EEF" w:rsidRDefault="005B1EE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DD5C9F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461/21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Bienestar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="00E54458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 </w:t>
      </w:r>
    </w:p>
    <w:p w:rsidR="0091277F" w:rsidRPr="008D6A0F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Policial.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465/21 BLOQUE M.P.F.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Resol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 creando una Comisión Especial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Investigadora sobre las obras públicas “Nuevo Hospital Regional” y “Corredor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Costero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Beagle”.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DD5C9F" w:rsidRDefault="0091277F" w:rsidP="0091277F">
      <w:pPr>
        <w:widowControl w:val="0"/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473/21 P.E.P. Nota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179/21 adjuntando Dto.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2134/21, mediante</w:t>
      </w:r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="00DD5C9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       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 cual se veta totalmente el proyecto de ley que modifica el artículo 42 de 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440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Impositiva.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482/21 BLOQUE FORJA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P.E.N. que arbitre los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medios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necesarios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incorporar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artículo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14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Decreto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representante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respectivo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suplente,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Legislatura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Tierra del Fuego.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  <w:r w:rsidR="005E774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78" w:after="0" w:line="240" w:lineRule="auto"/>
        <w:ind w:right="1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483/21 BLOQUE 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Comité Provincial para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Integral de Riesgo 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Protección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490/21 BLOQUE U.C.R. Proyecto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 gestionar 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arbitrar los medios necesarios ante el Gobierno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 para la modificación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Decretos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725/21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establece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plazo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vigencia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derechos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obligaciones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Subrégimen</w:t>
      </w:r>
      <w:proofErr w:type="spellEnd"/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Industrial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marco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19.640.</w:t>
      </w:r>
      <w:r w:rsidRPr="0091277F">
        <w:rPr>
          <w:rFonts w:ascii="Arial" w:eastAsia="SimSun" w:hAnsi="Arial" w:cs="Arial"/>
          <w:b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  <w:r w:rsidR="005E774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498/21 BLOQUE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Programa de Capacitación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Prevención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Abuso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Infancia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Adolescencia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508/21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 PARTIDO VERDE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pilas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baterías.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509/21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la “Galería Digital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Arte”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4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510/21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Violencia Económica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contra las Mujeres Derivada de los Deberes Asistenciales y Familiares.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5,</w:t>
      </w:r>
      <w:r w:rsidRPr="0091277F">
        <w:rPr>
          <w:rFonts w:ascii="Arial" w:eastAsia="SimSun" w:hAnsi="Arial" w:cs="Arial"/>
          <w:b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516/21</w:t>
      </w:r>
      <w:r w:rsidRPr="0091277F">
        <w:rPr>
          <w:rFonts w:ascii="Arial" w:eastAsia="SimSun" w:hAnsi="Arial" w:cs="Arial"/>
          <w:b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5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4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5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5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5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5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Juicio</w:t>
      </w:r>
      <w:r w:rsidRPr="0091277F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91277F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Jurados</w:t>
      </w:r>
      <w:r w:rsidRPr="0091277F">
        <w:rPr>
          <w:rFonts w:ascii="Arial" w:eastAsia="SimSun" w:hAnsi="Arial" w:cs="Arial"/>
          <w:spacing w:val="4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Ciudadanos.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Com. 6, 2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Protección Integral 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Niños,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Adolescentes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Víctimas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ind w:right="126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522/21</w:t>
      </w:r>
      <w:r w:rsidRPr="0091277F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F.D.T-P.J.-;</w:t>
      </w:r>
      <w:r w:rsidRPr="0091277F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JUSTICIALISTA</w:t>
      </w:r>
      <w:r w:rsidRPr="0091277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PROVINCIAL;</w:t>
      </w:r>
      <w:r w:rsidRPr="0091277F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PROY.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Jubilaciones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Pensiones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 Personal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los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tres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poderes del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estado.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523/21</w:t>
      </w:r>
      <w:r w:rsidRPr="0091277F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91277F">
        <w:rPr>
          <w:rFonts w:ascii="Arial" w:eastAsia="SimSun" w:hAnsi="Arial" w:cs="Arial"/>
          <w:spacing w:val="5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6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Fomento</w:t>
      </w:r>
      <w:r w:rsidRPr="0091277F">
        <w:rPr>
          <w:rFonts w:ascii="Arial" w:eastAsia="SimSun" w:hAnsi="Arial" w:cs="Arial"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Minero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Sociedad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Estado.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3, 1 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579/21 BLOQUE U.C.R.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rechazando la actitud de la Diputada Provincial de la Cámara de Representantes de Misiones, Norma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Sawicz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, que juró lealtad a su cargo, vestida con una remera con una imagen de la bandera británica.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585/21 BLOQUE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sobre Regulación de Establecimientos Privados de Educación y Cuidados de la Primera Infancia.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4, 2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589/21 BLOQUE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manifestando su repudio y rechazo a los dichos del Diputado Electo Ricardo López Murphy quien calificó de perverso el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Subrégimen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Promoción Industrial que rige en Tierra del Fuego, en una entrevista en el canal LN+.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597/21 BLOQUE JUSTICIALISTA PROVINCIAL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modificando la Ley Provincial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N°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8 (Consejo de la Magistratura).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6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600/21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Resol. declarando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Interés Provincial el Mapa Hipsométrico del extremo oriental de la Isla Grande de Tierra del Fuego, publicado por la Asociación Civil Conservación de Península Mitre.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3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609/21 BLOQUE M.P.F.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Régimen de Fiscalización y Sanciones en Materia Portuaria.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  <w:r w:rsidR="005E7748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  <w:r w:rsidRPr="00F316C9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ASUNTOS INGRESADOS EN EL AÑO 2022:</w:t>
      </w: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:rsidR="007622F4" w:rsidRPr="008D6A0F" w:rsidRDefault="007622F4" w:rsidP="007622F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614/21 BLOQUES F.D.T-P.J. y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Área Natural Protegida Península Mitre.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ab/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035/22 BLOQUE F.D.T. – P.J.-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 creando el “Fondo Solidario de Contingencias Sociales y Ecológicas”, en el ámbito de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036/22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027/22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Dto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,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398/22 que ratifica el Acta Acuerdo Complementaria al convenio marco de cooperación académica, pasantías y asistencia técnica,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21.843, suscripto entre la Universidad Nacional de Tierra del Fuego y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042/22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Consejo de Obras Sociales y Prepagas.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5B1EEF" w:rsidRDefault="007622F4" w:rsidP="005B1EEF">
      <w:pPr>
        <w:pStyle w:val="Sinespaciado"/>
        <w:spacing w:line="240" w:lineRule="atLeast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054/22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 creando el Centro de Asistencia a las Víctimas del Delito y del Abuso de Poder.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5B1EEF" w:rsidRPr="005B1EEF" w:rsidRDefault="005B1EEF" w:rsidP="005B1EEF">
      <w:pPr>
        <w:pStyle w:val="Sinespaciado"/>
        <w:spacing w:line="240" w:lineRule="atLeast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7622F4" w:rsidRPr="008D6A0F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055/22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Centro Provincial de Información del Delito y la Violencia.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8D6A0F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056/22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adhiriendo la Provincia a la Ley Nacional 27.159, Muerte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Subita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>, Sistema de Prevención Integral.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062/22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la asignación de un cupo del cinco (5%) de las viviendas construidas por el I.P.V. para ser adjudicadas con prioridad al personal con estado policial, personal civil de la Policía y al personal del Servicio Penitenciario Provincial.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070/22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la participación y representación política equitativa de géneros para todos los cargos públicos electivos, en toda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1 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071/22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201 (Ley Electoral).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bookmarkStart w:id="2" w:name="_Hlk114151460"/>
      <w:r w:rsidRPr="008D6A0F">
        <w:rPr>
          <w:rFonts w:ascii="Arial" w:hAnsi="Arial" w:cs="Arial"/>
          <w:b/>
          <w:sz w:val="24"/>
          <w:szCs w:val="24"/>
          <w:lang w:eastAsia="ar-SA"/>
        </w:rPr>
        <w:t>076/22 BLOQUE FRENTE DE TODOS –</w:t>
      </w:r>
      <w:proofErr w:type="gramStart"/>
      <w:r w:rsidRPr="008D6A0F">
        <w:rPr>
          <w:rFonts w:ascii="Arial" w:hAnsi="Arial" w:cs="Arial"/>
          <w:b/>
          <w:sz w:val="24"/>
          <w:szCs w:val="24"/>
          <w:lang w:eastAsia="ar-SA"/>
        </w:rPr>
        <w:t>P.J</w:t>
      </w:r>
      <w:proofErr w:type="gram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-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Digesto Jurídico de la Provincia de Tierra del Fuego.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bookmarkEnd w:id="2"/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081/22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estableciendo </w:t>
      </w:r>
      <w:proofErr w:type="gramStart"/>
      <w:r w:rsidRPr="008D6A0F">
        <w:rPr>
          <w:rFonts w:ascii="Arial" w:hAnsi="Arial" w:cs="Arial"/>
          <w:sz w:val="24"/>
          <w:szCs w:val="24"/>
          <w:lang w:eastAsia="ar-SA"/>
        </w:rPr>
        <w:t>que</w:t>
      </w:r>
      <w:proofErr w:type="gramEnd"/>
      <w:r w:rsidRPr="008D6A0F">
        <w:rPr>
          <w:rFonts w:ascii="Arial" w:hAnsi="Arial" w:cs="Arial"/>
          <w:sz w:val="24"/>
          <w:szCs w:val="24"/>
          <w:lang w:eastAsia="ar-SA"/>
        </w:rPr>
        <w:t xml:space="preserve"> durante la temporada invernal, en forma previa al corte de suministro de electricidad y gas natural por falta de pago, las empresas prestadoras deberán comunicar la situación a la autoridad administrativa de Defensa al Consumidor.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3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083/22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Estratégico de Empleo y Emprendimiento Juvenil.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084/22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sobre enfoque de género en la elaboración de estadísticas.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085/22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Observatorio Provincial de Cuidados.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086/22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previniendo, sancionando y erradicando la violencia política contra las mujeres por razones de género, en el ámbito de la Provincia de Tierra del Fuego.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087/22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adhiriendo la Provincia a la Ley Nacional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26.858.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088/22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sobre Responsabilidad Social Empresaria.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1 y 2 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089/22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de Soberanía Alimentaria.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 y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092/22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incorporando de manera transversal, prioritaria y sustantiva, la perspectiva de género en el diseño y ejecución de programas, planes, proyectos y acciones de los poderes del Estado de la Provincia.</w:t>
      </w:r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093/22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Centro Provincial de Asistencia a la Víctima de Delitos.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094/22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de nuevas masculinidades y abordaje a varones que ejercen violencia.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096/22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declarando la Emergencia Climática en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098/22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Ley 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201.</w:t>
      </w:r>
      <w:r w:rsidR="0090540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099/22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 gestión integral para la adaptación y mitigación del cambio climático en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112/22 P.E.P. Mensaje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05/22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1071.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113/22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Colegio de Profesionales de Educación Física.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</w:t>
      </w:r>
      <w:r w:rsidR="008D6A0F">
        <w:rPr>
          <w:rFonts w:ascii="Arial" w:hAnsi="Arial" w:cs="Arial"/>
          <w:b/>
          <w:sz w:val="24"/>
          <w:szCs w:val="24"/>
          <w:lang w:eastAsia="ar-SA"/>
        </w:rPr>
        <w:t>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115/22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ref. a la Ley del Sistema Electoral (Lema y Sub-Lema).</w:t>
      </w:r>
      <w:r w:rsidR="0090540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117/22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“Conectar – Hogares”, en el ámbito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3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118/22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la Agencia Fueguina de Redes de Gas. (A.F.R.GAS), en el ámbito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3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119/22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sustituyendo el art. 12 de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911.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120/22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en el ámbito de la Provincia el Tribunal de Conducta Policial y Servicios.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1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121/22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como tareas insalubres, riesgosas y penosas las realizadas por médicos y auxiliares con actividad tanatológicas dependientes del Poder Judicial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122/22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declarando necesaria la reforma de la Constitución de la Provincia de Tierra del Fuego, Antártida e Islas del Atlántico Sur.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123/22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en el ámbito de la Provincia y bajo la órbita del Poder Legislativo Provincial, la figura del Defensor del Pueblo.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B01CC7" w:rsidRDefault="007622F4" w:rsidP="00905D59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124/22 </w:t>
      </w:r>
      <w:bookmarkStart w:id="3" w:name="_Hlk101175999"/>
      <w:r w:rsidRPr="008D6A0F">
        <w:rPr>
          <w:rFonts w:ascii="Arial" w:hAnsi="Arial" w:cs="Arial"/>
          <w:b/>
          <w:sz w:val="24"/>
          <w:szCs w:val="24"/>
          <w:lang w:eastAsia="ar-SA"/>
        </w:rPr>
        <w:t>BLOQUES FORJA; F.D.T.-</w:t>
      </w:r>
      <w:proofErr w:type="gramStart"/>
      <w:r w:rsidRPr="008D6A0F">
        <w:rPr>
          <w:rFonts w:ascii="Arial" w:hAnsi="Arial" w:cs="Arial"/>
          <w:b/>
          <w:sz w:val="24"/>
          <w:szCs w:val="24"/>
          <w:lang w:eastAsia="ar-SA"/>
        </w:rPr>
        <w:t>P.J</w:t>
      </w:r>
      <w:proofErr w:type="gram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-; U.C.R.; M.P.F. y JUST. PCIAL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Registro de Obstaculizadores del vínculo familiar.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44335B" w:rsidRPr="0044335B" w:rsidRDefault="0044335B" w:rsidP="0044335B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bookmarkEnd w:id="3"/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131/22 BLOQUE U.C.R.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de profesionales de las actividades vinculadas con la higiene y seguridad en el trabajo de la Provincia. </w:t>
      </w:r>
      <w:r w:rsidR="00AF5443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132/22 BLOQUE U.C.R.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estableciendo los presupuestos mínimos de protección ambiental para la gestión de envases y los envases post consumo que se comercialicen en la Provincia </w:t>
      </w:r>
      <w:r w:rsidR="00AF5443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4 y 1</w:t>
      </w:r>
      <w:r w:rsid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850D7C" w:rsidRPr="00850D7C" w:rsidTr="00850D7C">
        <w:tc>
          <w:tcPr>
            <w:tcW w:w="10348" w:type="dxa"/>
          </w:tcPr>
          <w:p w:rsidR="00C85857" w:rsidRDefault="005B1EEF" w:rsidP="00C85857">
            <w:pPr>
              <w:pStyle w:val="Sinespaciado"/>
              <w:ind w:right="132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 </w:t>
            </w:r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138/22 P.E.P. Mensaje </w:t>
            </w:r>
            <w:proofErr w:type="spellStart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N°</w:t>
            </w:r>
            <w:proofErr w:type="spellEnd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06/22 </w:t>
            </w:r>
            <w:proofErr w:type="spellStart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Proy</w:t>
            </w:r>
            <w:proofErr w:type="spellEnd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. de Ley</w:t>
            </w:r>
            <w:r w:rsidR="00850D7C" w:rsidRPr="00850D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modificando la Ley Provincial </w:t>
            </w:r>
            <w:proofErr w:type="spellStart"/>
            <w:r w:rsidR="00850D7C" w:rsidRPr="00850D7C">
              <w:rPr>
                <w:rFonts w:ascii="Arial" w:hAnsi="Arial" w:cs="Arial"/>
                <w:sz w:val="24"/>
                <w:szCs w:val="24"/>
                <w:lang w:eastAsia="ar-SA"/>
              </w:rPr>
              <w:t>N°</w:t>
            </w:r>
            <w:proofErr w:type="spellEnd"/>
            <w:r w:rsidR="00850D7C" w:rsidRPr="00850D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376. </w:t>
            </w:r>
          </w:p>
          <w:p w:rsidR="00850D7C" w:rsidRPr="00850D7C" w:rsidRDefault="00C85857" w:rsidP="00C85857">
            <w:pPr>
              <w:pStyle w:val="Sinespaciado"/>
              <w:ind w:right="132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  (</w:t>
            </w:r>
            <w:proofErr w:type="spellStart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Com</w:t>
            </w:r>
            <w:proofErr w:type="spellEnd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1</w:t>
            </w: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)</w:t>
            </w:r>
          </w:p>
        </w:tc>
      </w:tr>
      <w:tr w:rsidR="00C85857" w:rsidRPr="00850D7C" w:rsidTr="00850D7C">
        <w:tc>
          <w:tcPr>
            <w:tcW w:w="10348" w:type="dxa"/>
          </w:tcPr>
          <w:p w:rsidR="00C85857" w:rsidRDefault="00C85857" w:rsidP="00C85857">
            <w:pPr>
              <w:pStyle w:val="Sinespaciado"/>
              <w:ind w:right="132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</w:tr>
    </w:tbl>
    <w:p w:rsidR="00850D7C" w:rsidRPr="00AF5443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162/22 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BLOQUE U.C.R. 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AF5443">
        <w:rPr>
          <w:rFonts w:ascii="Arial" w:hAnsi="Arial" w:cs="Arial"/>
          <w:sz w:val="24"/>
          <w:szCs w:val="24"/>
          <w:lang w:eastAsia="ar-SA"/>
        </w:rPr>
        <w:t xml:space="preserve">. estableciendo Misiones y Funciones del “Observatorio Legislativo Agenda 2030 para el Desarrollo Sostenible”. </w:t>
      </w:r>
      <w:r w:rsidR="00C85857" w:rsidRPr="00AF5443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C85857" w:rsidRP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AF5443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AF5443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163/22 BLOQUE U.C.R. 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AF5443">
        <w:rPr>
          <w:rFonts w:ascii="Arial" w:hAnsi="Arial" w:cs="Arial"/>
          <w:sz w:val="24"/>
          <w:szCs w:val="24"/>
          <w:lang w:eastAsia="ar-SA"/>
        </w:rPr>
        <w:t xml:space="preserve">. modificando el Reglamento Interno de la Cámara Legislativa. </w:t>
      </w:r>
      <w:r w:rsidR="00C85857" w:rsidRPr="00AF5443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C85857" w:rsidRP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AF5443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AF5443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177/22 BLOQUE M.P.F. 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AF5443">
        <w:rPr>
          <w:rFonts w:ascii="Arial" w:hAnsi="Arial" w:cs="Arial"/>
          <w:sz w:val="24"/>
          <w:szCs w:val="24"/>
          <w:lang w:eastAsia="ar-SA"/>
        </w:rPr>
        <w:t xml:space="preserve"> creando el Programa Provincial Solidario de Emergencia para los Estibadores Portuarios (PPSEEP). </w:t>
      </w:r>
      <w:r w:rsidR="00AF5443" w:rsidRPr="00AF5443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 1 y 2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AF5443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AF5443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197/22 BLOQUE PARTIDO VERDE 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AF5443">
        <w:rPr>
          <w:rFonts w:ascii="Arial" w:hAnsi="Arial" w:cs="Arial"/>
          <w:sz w:val="24"/>
          <w:szCs w:val="24"/>
          <w:lang w:eastAsia="ar-SA"/>
        </w:rPr>
        <w:t xml:space="preserve"> sobre modificación de la Ley Provincial </w:t>
      </w:r>
      <w:proofErr w:type="spellStart"/>
      <w:r w:rsidRPr="00AF5443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AF5443">
        <w:rPr>
          <w:rFonts w:ascii="Arial" w:hAnsi="Arial" w:cs="Arial"/>
          <w:sz w:val="24"/>
          <w:szCs w:val="24"/>
          <w:lang w:eastAsia="ar-SA"/>
        </w:rPr>
        <w:t xml:space="preserve"> 1287. </w:t>
      </w:r>
      <w:r w:rsidR="00AF5443" w:rsidRPr="00AF5443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 1 y 5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AF5443" w:rsidRDefault="00850D7C" w:rsidP="00905D59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AF5443" w:rsidRDefault="00850D7C" w:rsidP="005B1EE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236/22 BLOQUES U.C.R.; M.P.F.; F.D.T.-P.J.-; FORJA; JUST. PROVINCIAL 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. de </w:t>
      </w:r>
      <w:r w:rsidRPr="00AF5443">
        <w:rPr>
          <w:rFonts w:ascii="Arial" w:hAnsi="Arial" w:cs="Arial"/>
          <w:sz w:val="24"/>
          <w:szCs w:val="24"/>
          <w:lang w:eastAsia="ar-SA"/>
        </w:rPr>
        <w:t>Ley creando la Defensoría Provincial de Niñas, Niños y Adolescentes.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 xml:space="preserve"> (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 1 y 2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AF5443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AF5443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263/22 BLOQUE M.P.F. 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AF5443">
        <w:rPr>
          <w:rFonts w:ascii="Arial" w:hAnsi="Arial" w:cs="Arial"/>
          <w:sz w:val="24"/>
          <w:szCs w:val="24"/>
          <w:lang w:eastAsia="ar-SA"/>
        </w:rPr>
        <w:t xml:space="preserve"> sobre Régimen Legal de Transición de Gobierno. </w:t>
      </w:r>
      <w:r w:rsidR="00AF5443" w:rsidRPr="00AF5443">
        <w:rPr>
          <w:rFonts w:ascii="Arial" w:hAnsi="Arial" w:cs="Arial"/>
          <w:sz w:val="24"/>
          <w:szCs w:val="24"/>
          <w:lang w:eastAsia="ar-SA"/>
        </w:rPr>
        <w:t>(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AF5443">
        <w:rPr>
          <w:rFonts w:ascii="Arial" w:hAnsi="Arial" w:cs="Arial"/>
          <w:b/>
          <w:sz w:val="24"/>
          <w:szCs w:val="24"/>
          <w:lang w:eastAsia="ar-SA"/>
        </w:rPr>
        <w:t>.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AF5443" w:rsidRDefault="00850D7C" w:rsidP="00795D3E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AF5443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293/22 BLOQUE PARTIDO VERDE 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AF5443">
        <w:rPr>
          <w:rFonts w:ascii="Arial" w:hAnsi="Arial" w:cs="Arial"/>
          <w:sz w:val="24"/>
          <w:szCs w:val="24"/>
          <w:lang w:eastAsia="ar-SA"/>
        </w:rPr>
        <w:t xml:space="preserve"> estableciendo la semana provincial de la concientización sobre la salud mental. </w:t>
      </w:r>
      <w:r w:rsidR="00AF5443" w:rsidRPr="00AF5443">
        <w:rPr>
          <w:rFonts w:ascii="Arial" w:hAnsi="Arial" w:cs="Arial"/>
          <w:sz w:val="24"/>
          <w:szCs w:val="24"/>
          <w:lang w:eastAsia="ar-SA"/>
        </w:rPr>
        <w:t>(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AF5443">
        <w:rPr>
          <w:rFonts w:ascii="Arial" w:hAnsi="Arial" w:cs="Arial"/>
          <w:b/>
          <w:sz w:val="24"/>
          <w:szCs w:val="24"/>
          <w:lang w:eastAsia="ar-SA"/>
        </w:rPr>
        <w:t>.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 5 y 1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AF5443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AF5443" w:rsidRDefault="00850D7C" w:rsidP="005B1EE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294/22 BLOQUE PARTIDO VERDE </w:t>
      </w:r>
      <w:proofErr w:type="spellStart"/>
      <w:r w:rsidRPr="00AF5443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AF5443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AF5443">
        <w:rPr>
          <w:rFonts w:ascii="Arial" w:hAnsi="Arial" w:cs="Arial"/>
          <w:sz w:val="24"/>
          <w:szCs w:val="24"/>
          <w:lang w:eastAsia="ar-SA"/>
        </w:rPr>
        <w:t xml:space="preserve"> Política Provincial de Movilidad Sostenible. 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>(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AF5443">
        <w:rPr>
          <w:rFonts w:ascii="Arial" w:hAnsi="Arial" w:cs="Arial"/>
          <w:b/>
          <w:sz w:val="24"/>
          <w:szCs w:val="24"/>
          <w:lang w:eastAsia="ar-SA"/>
        </w:rPr>
        <w:t>.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 xml:space="preserve"> 3,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>2 y 1</w:t>
      </w:r>
      <w:r w:rsidR="00AF5443" w:rsidRPr="00AF5443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850D7C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295/22 BLOQUE 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AF5443">
        <w:rPr>
          <w:rFonts w:ascii="Arial" w:hAnsi="Arial" w:cs="Arial"/>
          <w:sz w:val="24"/>
          <w:szCs w:val="24"/>
          <w:lang w:eastAsia="ar-SA"/>
        </w:rPr>
        <w:t xml:space="preserve"> modificando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la Ley Provincial </w:t>
      </w:r>
      <w:proofErr w:type="spellStart"/>
      <w:r w:rsidRPr="00850D7C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50D7C">
        <w:rPr>
          <w:rFonts w:ascii="Arial" w:hAnsi="Arial" w:cs="Arial"/>
          <w:sz w:val="24"/>
          <w:szCs w:val="24"/>
          <w:lang w:eastAsia="ar-SA"/>
        </w:rPr>
        <w:t xml:space="preserve"> 869 (Ordenamiento de Bosques Nativos). 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3 y 1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850D7C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315/22 BLOQUE 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sobre asignación de reconocimiento para trabajadoras y trabajadores de merenderos y comedores comunitarios. 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2 y 1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>326/22 BLOQUE U.C.R.; FRENTE DE TODOS –PJ-; FORJA; M.P.F. JUST. PCIAL.; 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 declarando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de Interés Público la prestación de servicios preventivos, asistenciales y de rehabilitación de adicciones, así como las acciones de prevención, asistencia, integración y amparo social a personas con consumo problemáticos, ejecutados o brindados por organizaciones no gubernamentales, en el ámbito de la Provincia</w:t>
      </w:r>
      <w:r>
        <w:rPr>
          <w:rFonts w:ascii="Arial" w:hAnsi="Arial" w:cs="Arial"/>
          <w:sz w:val="24"/>
          <w:szCs w:val="24"/>
          <w:lang w:eastAsia="ar-SA"/>
        </w:rPr>
        <w:t xml:space="preserve">. 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2,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>1 y 5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Default="00795A71" w:rsidP="00795A71">
      <w:pPr>
        <w:pStyle w:val="Sinespaciado"/>
        <w:ind w:right="132"/>
        <w:jc w:val="both"/>
        <w:rPr>
          <w:rFonts w:ascii="Arial" w:eastAsiaTheme="minorHAnsi" w:hAnsi="Arial" w:cs="Arial"/>
          <w:sz w:val="24"/>
          <w:szCs w:val="24"/>
          <w:lang w:val="es-ES" w:eastAsia="ar-SA"/>
        </w:rPr>
      </w:pPr>
    </w:p>
    <w:p w:rsidR="00905D59" w:rsidRPr="00795A71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795A71">
        <w:rPr>
          <w:rFonts w:ascii="Arial" w:hAnsi="Arial" w:cs="Arial"/>
          <w:b/>
          <w:sz w:val="24"/>
          <w:szCs w:val="24"/>
          <w:lang w:val="es-AR"/>
        </w:rPr>
        <w:t xml:space="preserve">346/22 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BLOQUE PARTIDO VERDE Proyecto de Ley</w:t>
      </w:r>
      <w:r w:rsidRPr="00795A71">
        <w:rPr>
          <w:rFonts w:ascii="Arial" w:hAnsi="Arial" w:cs="Arial"/>
          <w:sz w:val="24"/>
          <w:szCs w:val="24"/>
          <w:lang w:eastAsia="ar-SA"/>
        </w:rPr>
        <w:t xml:space="preserve"> sobre la inclusión de la perspectiva de género en el sistema presupuestario de la Provincia.</w:t>
      </w:r>
      <w:r w:rsidR="00795A71" w:rsidRPr="00795A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(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Pr="00795A71" w:rsidRDefault="00795A71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795A71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373/22 BLOQUE FORJA </w:t>
      </w:r>
      <w:proofErr w:type="spellStart"/>
      <w:r w:rsidRPr="00795A71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de Ley </w:t>
      </w:r>
      <w:r w:rsidRPr="00AF5443">
        <w:rPr>
          <w:rFonts w:ascii="Arial" w:hAnsi="Arial" w:cs="Arial"/>
          <w:b/>
          <w:sz w:val="24"/>
          <w:szCs w:val="24"/>
          <w:lang w:eastAsia="ar-SA"/>
        </w:rPr>
        <w:t>adhiriendo</w:t>
      </w:r>
      <w:r w:rsidRPr="00795A71">
        <w:rPr>
          <w:rFonts w:ascii="Arial" w:hAnsi="Arial" w:cs="Arial"/>
          <w:sz w:val="24"/>
          <w:szCs w:val="24"/>
          <w:lang w:eastAsia="ar-SA"/>
        </w:rPr>
        <w:t xml:space="preserve"> la Provincia de Tierra del Fuego a la Ley Nacional </w:t>
      </w:r>
      <w:proofErr w:type="spellStart"/>
      <w:r w:rsidRPr="00795A71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795A71">
        <w:rPr>
          <w:rFonts w:ascii="Arial" w:hAnsi="Arial" w:cs="Arial"/>
          <w:sz w:val="24"/>
          <w:szCs w:val="24"/>
          <w:lang w:eastAsia="ar-SA"/>
        </w:rPr>
        <w:t xml:space="preserve"> 27.628 instituyendo el día 17 de mayo de todos los años como “Día del Electrodependiente por cuestiones de salud”.</w:t>
      </w:r>
      <w:r w:rsidR="00795A71" w:rsidRPr="00795A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(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Pr="00795A71" w:rsidRDefault="00795A71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795A71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398/22 P.E.P. Mensaje </w:t>
      </w:r>
      <w:proofErr w:type="spellStart"/>
      <w:r w:rsidRPr="00795A71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012/22 adjuntando </w:t>
      </w:r>
      <w:proofErr w:type="spellStart"/>
      <w:r w:rsidRPr="00795A71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795A71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795A71">
        <w:rPr>
          <w:rFonts w:ascii="Arial" w:hAnsi="Arial" w:cs="Arial"/>
          <w:sz w:val="24"/>
          <w:szCs w:val="24"/>
          <w:lang w:eastAsia="ar-SA"/>
        </w:rPr>
        <w:t xml:space="preserve"> sobre Sistema de Transporte Automotor – Cuerpo Provincial de Inspectores de Seguridad Vial Matriculados.</w:t>
      </w:r>
      <w:r w:rsidR="00795A71" w:rsidRPr="00795A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(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1,</w:t>
      </w:r>
      <w:r w:rsidR="00AF5443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3 y 2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Pr="00795A71" w:rsidRDefault="00795A71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795A71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406/22 BLOQUE PARTIDO VERDE </w:t>
      </w:r>
      <w:proofErr w:type="spellStart"/>
      <w:r w:rsidRPr="00795A71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795A71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795A71">
        <w:rPr>
          <w:rFonts w:ascii="Arial" w:hAnsi="Arial" w:cs="Arial"/>
          <w:sz w:val="24"/>
          <w:szCs w:val="24"/>
          <w:lang w:eastAsia="ar-SA"/>
        </w:rPr>
        <w:t xml:space="preserve"> creando el Programa “Jóvenes Legislando”, en el ámbito de la Provincia.</w:t>
      </w:r>
      <w:r w:rsidR="00795A71" w:rsidRPr="00795A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(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1 y 4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795A71" w:rsidRDefault="00905D59" w:rsidP="00795A71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874BB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411/22 BLOQUE FORJA </w:t>
      </w:r>
      <w:proofErr w:type="spellStart"/>
      <w:r w:rsidRPr="00874BB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74BB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74BB5">
        <w:rPr>
          <w:rFonts w:ascii="Arial" w:hAnsi="Arial" w:cs="Arial"/>
          <w:sz w:val="24"/>
          <w:szCs w:val="24"/>
          <w:lang w:eastAsia="ar-SA"/>
        </w:rPr>
        <w:t xml:space="preserve"> creando el Servicio de Conciliación Laboral (SECLA).</w:t>
      </w:r>
      <w:r w:rsidR="00874BB5" w:rsidRP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 5 y 1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874BB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874BB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426/22 BLOQUE U.C.R. </w:t>
      </w:r>
      <w:proofErr w:type="spellStart"/>
      <w:r w:rsidRPr="00874BB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74BB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74BB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874BB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74BB5">
        <w:rPr>
          <w:rFonts w:ascii="Arial" w:hAnsi="Arial" w:cs="Arial"/>
          <w:sz w:val="24"/>
          <w:szCs w:val="24"/>
          <w:lang w:eastAsia="ar-SA"/>
        </w:rPr>
        <w:t xml:space="preserve"> 561.</w:t>
      </w:r>
      <w:r w:rsidR="00874BB5" w:rsidRP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874BB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874BB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428/22 BLOQUE U.C.R. </w:t>
      </w:r>
      <w:proofErr w:type="spellStart"/>
      <w:r w:rsidRPr="00874BB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74BB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74BB5">
        <w:rPr>
          <w:rFonts w:ascii="Arial" w:hAnsi="Arial" w:cs="Arial"/>
          <w:sz w:val="24"/>
          <w:szCs w:val="24"/>
          <w:lang w:eastAsia="ar-SA"/>
        </w:rPr>
        <w:t xml:space="preserve"> adhiriendo la Ley Nacional </w:t>
      </w:r>
      <w:proofErr w:type="spellStart"/>
      <w:r w:rsidRPr="00874BB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74BB5">
        <w:rPr>
          <w:rFonts w:ascii="Arial" w:hAnsi="Arial" w:cs="Arial"/>
          <w:sz w:val="24"/>
          <w:szCs w:val="24"/>
          <w:lang w:eastAsia="ar-SA"/>
        </w:rPr>
        <w:t xml:space="preserve"> 27.306 en el marco del artículo 5 inc. “c” estableciendo la obligatoriedad estatal de un abordaje integral e interdisciplinario para los sujetos que presentan dificultades específicas del aprendizaje.</w:t>
      </w:r>
      <w:r w:rsidR="00874BB5" w:rsidRP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 4 y 1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874BB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874BB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448/22 BLOQUE FORJA </w:t>
      </w:r>
      <w:proofErr w:type="spellStart"/>
      <w:r w:rsidRPr="00874BB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74BB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74BB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874BB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74BB5">
        <w:rPr>
          <w:rFonts w:ascii="Arial" w:hAnsi="Arial" w:cs="Arial"/>
          <w:sz w:val="24"/>
          <w:szCs w:val="24"/>
          <w:lang w:eastAsia="ar-SA"/>
        </w:rPr>
        <w:t xml:space="preserve"> 147.</w:t>
      </w:r>
      <w:r w:rsidR="00874BB5" w:rsidRP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 6 y 1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874BB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874BB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449/22 BLOQUE FORJA </w:t>
      </w:r>
      <w:proofErr w:type="spellStart"/>
      <w:r w:rsidRPr="00874BB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74BB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74BB5">
        <w:rPr>
          <w:rFonts w:ascii="Arial" w:hAnsi="Arial" w:cs="Arial"/>
          <w:sz w:val="24"/>
          <w:szCs w:val="24"/>
          <w:lang w:eastAsia="ar-SA"/>
        </w:rPr>
        <w:t xml:space="preserve"> de Entornos Saludables de la Provincia de Tierra del Fuego.</w:t>
      </w:r>
      <w:r w:rsidR="00874BB5" w:rsidRP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 1 y 5</w:t>
      </w:r>
      <w:r w:rsidR="00874BB5" w:rsidRP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874BB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874BB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450/22 BLOQUE PARTIDO VERDE </w:t>
      </w:r>
      <w:proofErr w:type="spellStart"/>
      <w:r w:rsidRPr="00874BB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74BB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74BB5">
        <w:rPr>
          <w:rFonts w:ascii="Arial" w:hAnsi="Arial" w:cs="Arial"/>
          <w:sz w:val="24"/>
          <w:szCs w:val="24"/>
          <w:lang w:eastAsia="ar-SA"/>
        </w:rPr>
        <w:t xml:space="preserve"> creando el Plan de Inserción Laboral para personas que padecen cáncer.</w:t>
      </w:r>
      <w:r w:rsidR="00795A71" w:rsidRP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AF5443"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5</w:t>
      </w:r>
      <w:r w:rsidR="00AF5443">
        <w:rPr>
          <w:rFonts w:ascii="Arial" w:hAnsi="Arial" w:cs="Arial"/>
          <w:b/>
          <w:sz w:val="24"/>
          <w:szCs w:val="24"/>
          <w:lang w:eastAsia="ar-SA"/>
        </w:rPr>
        <w:t xml:space="preserve"> y 2</w:t>
      </w:r>
      <w:r w:rsidR="00795A71" w:rsidRP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874BB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874BB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452/22 BLOQUE F.D.T. – P.J. </w:t>
      </w:r>
      <w:proofErr w:type="spellStart"/>
      <w:r w:rsidRPr="00874BB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74BB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74BB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874BB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74BB5">
        <w:rPr>
          <w:rFonts w:ascii="Arial" w:hAnsi="Arial" w:cs="Arial"/>
          <w:sz w:val="24"/>
          <w:szCs w:val="24"/>
          <w:lang w:eastAsia="ar-SA"/>
        </w:rPr>
        <w:t xml:space="preserve"> 201.</w:t>
      </w:r>
      <w:r w:rsidR="00795A71" w:rsidRP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874BB5">
        <w:rPr>
          <w:rFonts w:ascii="Arial" w:hAnsi="Arial" w:cs="Arial"/>
          <w:b/>
          <w:sz w:val="24"/>
          <w:szCs w:val="24"/>
          <w:lang w:eastAsia="ar-SA"/>
        </w:rPr>
        <w:t>(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874BB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795A71" w:rsidRPr="00874BB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Default="00905D59" w:rsidP="00795A71">
      <w:pPr>
        <w:pStyle w:val="Sinespaciado"/>
        <w:ind w:right="132"/>
        <w:jc w:val="both"/>
        <w:rPr>
          <w:rFonts w:ascii="Arial" w:hAnsi="Arial" w:cs="Arial"/>
          <w:lang w:eastAsia="ar-SA"/>
        </w:rPr>
      </w:pPr>
    </w:p>
    <w:p w:rsidR="00905D59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464/22 BLOQUE PARTIDO VERDE </w:t>
      </w:r>
      <w:proofErr w:type="spellStart"/>
      <w:r w:rsidRPr="00795A71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795A71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795A71">
        <w:rPr>
          <w:rFonts w:ascii="Arial" w:hAnsi="Arial" w:cs="Arial"/>
          <w:sz w:val="24"/>
          <w:szCs w:val="24"/>
          <w:lang w:eastAsia="ar-SA"/>
        </w:rPr>
        <w:t xml:space="preserve"> instituyendo en el ámbito de la Provincia, el mes de septiembre de cada año como “Mes de la Concientización del Cáncer Infantil”.</w:t>
      </w:r>
      <w:r w:rsidR="00795A71" w:rsidRPr="00795A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(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Pr="00795A71" w:rsidRDefault="00795A71" w:rsidP="00795A71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795A71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465/22 BLOQUE PARTIDO VERDE </w:t>
      </w:r>
      <w:proofErr w:type="spellStart"/>
      <w:r w:rsidRPr="00795A71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795A71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795A71">
        <w:rPr>
          <w:rFonts w:ascii="Arial" w:hAnsi="Arial" w:cs="Arial"/>
          <w:sz w:val="24"/>
          <w:szCs w:val="24"/>
          <w:lang w:eastAsia="ar-SA"/>
        </w:rPr>
        <w:t xml:space="preserve"> previniendo y erradicando la violencia y el acoso laboral en el ámbito de la Administración de los tres poderes del Estado Provincial.</w:t>
      </w:r>
      <w:r w:rsidR="00795A71" w:rsidRPr="00795A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(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5 y 1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795A71" w:rsidRDefault="00905D59" w:rsidP="00795A71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905D59" w:rsidRPr="00874BB5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471/22 BLOQUE PARTIDO VERDE </w:t>
      </w:r>
      <w:proofErr w:type="spellStart"/>
      <w:r w:rsidRPr="00795A71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795A71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795A71">
        <w:rPr>
          <w:rFonts w:ascii="Arial" w:hAnsi="Arial" w:cs="Arial"/>
          <w:sz w:val="24"/>
          <w:szCs w:val="24"/>
          <w:lang w:eastAsia="ar-SA"/>
        </w:rPr>
        <w:t xml:space="preserve"> estableciendo el principio de paridad de géneros en la composición e integración del estado centralizado, descentralizado y entes autárquicos.</w:t>
      </w:r>
      <w:r w:rsid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(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795A71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795A71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472/22 BLOQUES FRENTE DE TODOS – P.J.- U.C.R.; FORJA Y PARTIDO VERDE y MOPOF </w:t>
      </w:r>
      <w:proofErr w:type="spellStart"/>
      <w:r w:rsidRPr="00795A71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795A71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795A71">
        <w:rPr>
          <w:rFonts w:ascii="Arial" w:hAnsi="Arial" w:cs="Arial"/>
          <w:sz w:val="24"/>
          <w:szCs w:val="24"/>
          <w:lang w:eastAsia="ar-SA"/>
        </w:rPr>
        <w:t xml:space="preserve"> sobre Régimen de Jubilaciones y Pensiones para el Personal de los tres poderes del Estado Provincial.</w:t>
      </w:r>
      <w:r w:rsidR="00795A71" w:rsidRPr="00795A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(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795A71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AF5443">
        <w:rPr>
          <w:rFonts w:ascii="Arial" w:hAnsi="Arial" w:cs="Arial"/>
          <w:b/>
          <w:sz w:val="24"/>
          <w:szCs w:val="24"/>
          <w:lang w:eastAsia="ar-SA"/>
        </w:rPr>
        <w:t xml:space="preserve"> y 2</w:t>
      </w:r>
      <w:r w:rsidR="00795A71" w:rsidRPr="00795A71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Default="00905D59" w:rsidP="00905D59">
      <w:pPr>
        <w:pStyle w:val="Sinespaciado"/>
        <w:ind w:right="132"/>
        <w:jc w:val="both"/>
        <w:rPr>
          <w:rFonts w:ascii="Arial" w:hAnsi="Arial" w:cs="Arial"/>
          <w:lang w:eastAsia="ar-SA"/>
        </w:rPr>
      </w:pPr>
    </w:p>
    <w:p w:rsidR="00905D59" w:rsidRPr="00DD08DC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D08DC">
        <w:rPr>
          <w:rFonts w:ascii="Arial" w:hAnsi="Arial" w:cs="Arial"/>
          <w:b/>
          <w:sz w:val="24"/>
          <w:szCs w:val="24"/>
          <w:lang w:eastAsia="ar-SA"/>
        </w:rPr>
        <w:t xml:space="preserve">473/22 BLOQUE PARTIDO VERDE </w:t>
      </w:r>
      <w:proofErr w:type="spellStart"/>
      <w:r w:rsidRPr="00DD08D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DD08D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DD08DC">
        <w:rPr>
          <w:rFonts w:ascii="Arial" w:hAnsi="Arial" w:cs="Arial"/>
          <w:sz w:val="24"/>
          <w:szCs w:val="24"/>
          <w:lang w:eastAsia="ar-SA"/>
        </w:rPr>
        <w:t xml:space="preserve"> sobre Régimen Especial para los servicios prestados en tareas penosas, riesgosas, insalubres o determinantes de envejecimiento o agotamiento prematuro.</w:t>
      </w:r>
      <w:r w:rsidR="00DD08DC" w:rsidRPr="00DD08DC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D08DC" w:rsidRPr="00DD08DC">
        <w:rPr>
          <w:rFonts w:ascii="Arial" w:hAnsi="Arial" w:cs="Arial"/>
          <w:b/>
          <w:sz w:val="24"/>
          <w:szCs w:val="24"/>
          <w:lang w:eastAsia="ar-SA"/>
        </w:rPr>
        <w:t>(</w:t>
      </w:r>
      <w:r w:rsidRPr="00DD08DC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DD08DC">
        <w:rPr>
          <w:rFonts w:ascii="Arial" w:hAnsi="Arial" w:cs="Arial"/>
          <w:b/>
          <w:sz w:val="24"/>
          <w:szCs w:val="24"/>
          <w:lang w:eastAsia="ar-SA"/>
        </w:rPr>
        <w:t xml:space="preserve"> 1 y 5</w:t>
      </w:r>
      <w:r w:rsidR="00DD08DC" w:rsidRPr="00DD08DC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DD08DC" w:rsidRDefault="00905D59" w:rsidP="00DD08DC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905D59" w:rsidRPr="00DD08DC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D08DC">
        <w:rPr>
          <w:rFonts w:ascii="Arial" w:hAnsi="Arial" w:cs="Arial"/>
          <w:b/>
          <w:sz w:val="24"/>
          <w:szCs w:val="24"/>
          <w:lang w:eastAsia="ar-SA"/>
        </w:rPr>
        <w:t xml:space="preserve">475/22 BLOQUE FORJA </w:t>
      </w:r>
      <w:proofErr w:type="spellStart"/>
      <w:r w:rsidRPr="00DD08D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DD08D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DD08DC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DD08DC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DD08DC">
        <w:rPr>
          <w:rFonts w:ascii="Arial" w:hAnsi="Arial" w:cs="Arial"/>
          <w:sz w:val="24"/>
          <w:szCs w:val="24"/>
          <w:lang w:eastAsia="ar-SA"/>
        </w:rPr>
        <w:t xml:space="preserve"> 534.</w:t>
      </w:r>
      <w:r w:rsidR="00DD08DC" w:rsidRPr="00DD08DC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D08DC" w:rsidRPr="00DD08DC">
        <w:rPr>
          <w:rFonts w:ascii="Arial" w:hAnsi="Arial" w:cs="Arial"/>
          <w:b/>
          <w:sz w:val="24"/>
          <w:szCs w:val="24"/>
          <w:lang w:eastAsia="ar-SA"/>
        </w:rPr>
        <w:t>(</w:t>
      </w:r>
      <w:r w:rsidRPr="00DD08DC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DD08DC">
        <w:rPr>
          <w:rFonts w:ascii="Arial" w:hAnsi="Arial" w:cs="Arial"/>
          <w:b/>
          <w:sz w:val="24"/>
          <w:szCs w:val="24"/>
          <w:lang w:eastAsia="ar-SA"/>
        </w:rPr>
        <w:t xml:space="preserve"> 1 y 2</w:t>
      </w:r>
      <w:r w:rsidR="00DD08DC" w:rsidRPr="00DD08DC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DD08DC" w:rsidRDefault="00905D59" w:rsidP="00DD08DC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905D59" w:rsidRPr="00DD08DC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D08DC">
        <w:rPr>
          <w:rFonts w:ascii="Arial" w:hAnsi="Arial" w:cs="Arial"/>
          <w:b/>
          <w:sz w:val="24"/>
          <w:szCs w:val="24"/>
          <w:lang w:eastAsia="ar-SA"/>
        </w:rPr>
        <w:t xml:space="preserve">447/22 BLOQUE FORJA </w:t>
      </w:r>
      <w:proofErr w:type="spellStart"/>
      <w:r w:rsidRPr="00DD08D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DD08D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DD08DC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DD08DC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DD08DC">
        <w:rPr>
          <w:rFonts w:ascii="Arial" w:hAnsi="Arial" w:cs="Arial"/>
          <w:sz w:val="24"/>
          <w:szCs w:val="24"/>
          <w:lang w:eastAsia="ar-SA"/>
        </w:rPr>
        <w:t xml:space="preserve"> 117.</w:t>
      </w:r>
      <w:r w:rsidR="00874BB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D08DC" w:rsidRPr="00DD08DC">
        <w:rPr>
          <w:rFonts w:ascii="Arial" w:hAnsi="Arial" w:cs="Arial"/>
          <w:b/>
          <w:sz w:val="24"/>
          <w:szCs w:val="24"/>
          <w:lang w:eastAsia="ar-SA"/>
        </w:rPr>
        <w:t>(</w:t>
      </w:r>
      <w:r w:rsidRPr="00DD08DC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>
        <w:rPr>
          <w:rFonts w:ascii="Arial" w:hAnsi="Arial" w:cs="Arial"/>
          <w:b/>
          <w:sz w:val="24"/>
          <w:szCs w:val="24"/>
          <w:lang w:eastAsia="ar-SA"/>
        </w:rPr>
        <w:t>.</w:t>
      </w:r>
      <w:r w:rsidRPr="00DD08DC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DD08DC" w:rsidRPr="00DD08DC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DD08DC" w:rsidRPr="00850D7C" w:rsidRDefault="00DD08DC" w:rsidP="005B1EEF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40D" w:rsidRDefault="0090540D" w:rsidP="00774CC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SALA</w:t>
      </w:r>
      <w:r w:rsidRPr="00850D7C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850D7C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COMISIÓN,</w:t>
      </w:r>
      <w:r w:rsidRPr="00850D7C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="00351F80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05</w:t>
      </w:r>
      <w:r w:rsidRPr="00850D7C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de </w:t>
      </w:r>
      <w:r w:rsidR="00351F80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octu</w:t>
      </w:r>
      <w:r w:rsidR="00905D59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bre</w:t>
      </w:r>
      <w:r w:rsidRPr="00850D7C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850D7C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202</w:t>
      </w:r>
      <w:r w:rsidR="00B06CF6"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="00CF22E3"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</w:p>
    <w:p w:rsidR="00C2424B" w:rsidRDefault="00C2424B" w:rsidP="00774CC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DD08DC" w:rsidRDefault="00DD08DC" w:rsidP="00905D59">
      <w:pPr>
        <w:spacing w:line="240" w:lineRule="atLeast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DD08DC" w:rsidRDefault="00DD08DC" w:rsidP="00905D59">
      <w:pPr>
        <w:spacing w:line="240" w:lineRule="atLeast"/>
        <w:jc w:val="both"/>
        <w:rPr>
          <w:rFonts w:ascii="Arial" w:hAnsi="Arial" w:cs="Arial"/>
          <w:b/>
          <w:sz w:val="24"/>
          <w:szCs w:val="24"/>
          <w:lang w:eastAsia="ar-SA"/>
        </w:rPr>
      </w:pPr>
      <w:bookmarkStart w:id="4" w:name="_GoBack"/>
      <w:bookmarkEnd w:id="4"/>
    </w:p>
    <w:sectPr w:rsidR="00DD08DC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/>
      <w:pgMar w:top="3402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A0F" w:rsidRDefault="008D6A0F" w:rsidP="008D6A0F">
      <w:pPr>
        <w:spacing w:after="0" w:line="240" w:lineRule="auto"/>
      </w:pPr>
      <w:r>
        <w:separator/>
      </w:r>
    </w:p>
  </w:endnote>
  <w:end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24</w:t>
    </w:r>
    <w:r>
      <w:rPr>
        <w:lang w:val="es-ES"/>
      </w:rPr>
      <w:fldChar w:fldCharType="end"/>
    </w:r>
  </w:p>
  <w:p w:rsidR="00EE1BAC" w:rsidRDefault="00EE1BAC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256412"/>
      <w:docPartObj>
        <w:docPartGallery w:val="Page Numbers (Bottom of Page)"/>
        <w:docPartUnique/>
      </w:docPartObj>
    </w:sdtPr>
    <w:sdtEndPr/>
    <w:sdtContent>
      <w:p w:rsidR="00F84EBD" w:rsidRDefault="00F84EB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EE1BAC" w:rsidRDefault="00EE1B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A0F" w:rsidRDefault="008D6A0F" w:rsidP="008D6A0F">
      <w:pPr>
        <w:spacing w:after="0" w:line="240" w:lineRule="auto"/>
      </w:pPr>
      <w:r>
        <w:separator/>
      </w:r>
    </w:p>
  </w:footnote>
  <w:foot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  <w:tabs>
        <w:tab w:val="clear" w:pos="4252"/>
        <w:tab w:val="clear" w:pos="8504"/>
        <w:tab w:val="left" w:pos="2685"/>
      </w:tabs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 w:rsidP="00B06CF6">
    <w:pPr>
      <w:pStyle w:val="Encabezado"/>
      <w:tabs>
        <w:tab w:val="clear" w:pos="4252"/>
        <w:tab w:val="clear" w:pos="8504"/>
        <w:tab w:val="left" w:pos="14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7F"/>
    <w:rsid w:val="0017669A"/>
    <w:rsid w:val="001C279D"/>
    <w:rsid w:val="001C5846"/>
    <w:rsid w:val="00351F80"/>
    <w:rsid w:val="0044215F"/>
    <w:rsid w:val="0044335B"/>
    <w:rsid w:val="004C7708"/>
    <w:rsid w:val="005B1EEF"/>
    <w:rsid w:val="005E7748"/>
    <w:rsid w:val="00606945"/>
    <w:rsid w:val="006C12AB"/>
    <w:rsid w:val="0073244D"/>
    <w:rsid w:val="0074486C"/>
    <w:rsid w:val="007622F4"/>
    <w:rsid w:val="00774CC4"/>
    <w:rsid w:val="00795A71"/>
    <w:rsid w:val="00795D3E"/>
    <w:rsid w:val="00850D7C"/>
    <w:rsid w:val="00874BB5"/>
    <w:rsid w:val="008D6A0F"/>
    <w:rsid w:val="0090540D"/>
    <w:rsid w:val="00905D59"/>
    <w:rsid w:val="0091277F"/>
    <w:rsid w:val="00AA5C6E"/>
    <w:rsid w:val="00AF5443"/>
    <w:rsid w:val="00B01CC7"/>
    <w:rsid w:val="00B06CF6"/>
    <w:rsid w:val="00B74A20"/>
    <w:rsid w:val="00C2424B"/>
    <w:rsid w:val="00C85857"/>
    <w:rsid w:val="00CF22E3"/>
    <w:rsid w:val="00CF7388"/>
    <w:rsid w:val="00DB5EAD"/>
    <w:rsid w:val="00DD08DC"/>
    <w:rsid w:val="00DD5C9F"/>
    <w:rsid w:val="00E4018F"/>
    <w:rsid w:val="00E54458"/>
    <w:rsid w:val="00E950F9"/>
    <w:rsid w:val="00EE1BAC"/>
    <w:rsid w:val="00F316C9"/>
    <w:rsid w:val="00F8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E09C"/>
  <w15:chartTrackingRefBased/>
  <w15:docId w15:val="{3103ACC0-A212-49C7-989E-FF59FBF1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1277F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277F"/>
    <w:rPr>
      <w:rFonts w:ascii="Arial" w:eastAsia="Arial" w:hAnsi="Arial" w:cs="Arial"/>
      <w:b/>
      <w:bCs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91277F"/>
  </w:style>
  <w:style w:type="paragraph" w:customStyle="1" w:styleId="Standard">
    <w:name w:val="Standard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127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1277F"/>
    <w:pPr>
      <w:spacing w:after="120"/>
    </w:pPr>
  </w:style>
  <w:style w:type="paragraph" w:styleId="Lista">
    <w:name w:val="List"/>
    <w:basedOn w:val="Textbody"/>
    <w:rsid w:val="0091277F"/>
  </w:style>
  <w:style w:type="paragraph" w:customStyle="1" w:styleId="Epgrafe">
    <w:name w:val="Epígrafe"/>
    <w:basedOn w:val="Standard"/>
    <w:rsid w:val="009127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1277F"/>
    <w:pPr>
      <w:suppressLineNumbers/>
    </w:pPr>
  </w:style>
  <w:style w:type="paragraph" w:styleId="Textoindependiente">
    <w:name w:val="Body Text"/>
    <w:basedOn w:val="Standard"/>
    <w:link w:val="TextoindependienteCar"/>
    <w:rsid w:val="0091277F"/>
    <w:pPr>
      <w:jc w:val="both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91277F"/>
    <w:rPr>
      <w:rFonts w:ascii="Arial" w:eastAsia="SimSun" w:hAnsi="Arial" w:cs="Arial"/>
      <w:b/>
      <w:bCs/>
      <w:kern w:val="3"/>
      <w:sz w:val="24"/>
      <w:szCs w:val="24"/>
      <w:lang w:eastAsia="zh-CN" w:bidi="hi-IN"/>
    </w:rPr>
  </w:style>
  <w:style w:type="paragraph" w:styleId="Piedepgina">
    <w:name w:val="footer"/>
    <w:basedOn w:val="Normal"/>
    <w:link w:val="PiedepginaCar"/>
    <w:uiPriority w:val="99"/>
    <w:rsid w:val="0091277F"/>
    <w:pPr>
      <w:tabs>
        <w:tab w:val="center" w:pos="4419"/>
        <w:tab w:val="right" w:pos="8838"/>
      </w:tabs>
      <w:autoSpaceDN w:val="0"/>
      <w:spacing w:after="0" w:line="240" w:lineRule="auto"/>
    </w:pPr>
    <w:rPr>
      <w:rFonts w:ascii="Calibri" w:eastAsia="Calibri" w:hAnsi="Calibri" w:cs="Times New Roman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277F"/>
    <w:rPr>
      <w:rFonts w:ascii="Calibri" w:eastAsia="Calibri" w:hAnsi="Calibri" w:cs="Times New Roman"/>
      <w:lang w:val="es-AR"/>
    </w:rPr>
  </w:style>
  <w:style w:type="paragraph" w:styleId="Sinespaciado">
    <w:name w:val="No Spacing"/>
    <w:uiPriority w:val="99"/>
    <w:qFormat/>
    <w:rsid w:val="00912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"/>
    </w:rPr>
  </w:style>
  <w:style w:type="paragraph" w:styleId="Encabezado">
    <w:name w:val="header"/>
    <w:basedOn w:val="Normal"/>
    <w:link w:val="EncabezadoCar"/>
    <w:rsid w:val="0091277F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91277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extodegloboCar">
    <w:name w:val="Texto de globo Car"/>
    <w:basedOn w:val="Fuentedeprrafopredeter"/>
    <w:link w:val="Textodeglobo"/>
    <w:rsid w:val="0091277F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tulo">
    <w:name w:val="Title"/>
    <w:basedOn w:val="Normal"/>
    <w:link w:val="TtuloCar"/>
    <w:uiPriority w:val="10"/>
    <w:qFormat/>
    <w:rsid w:val="0091277F"/>
    <w:pPr>
      <w:widowControl w:val="0"/>
      <w:autoSpaceDE w:val="0"/>
      <w:autoSpaceDN w:val="0"/>
      <w:spacing w:before="92" w:after="0" w:line="240" w:lineRule="auto"/>
      <w:ind w:left="1438" w:right="1455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rsid w:val="0091277F"/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Refdecomentario">
    <w:name w:val="annotation reference"/>
    <w:basedOn w:val="Fuentedeprrafopredeter"/>
    <w:rsid w:val="0091277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xtocomentarioCar">
    <w:name w:val="Texto comentario Car"/>
    <w:basedOn w:val="Fuentedeprrafopredeter"/>
    <w:link w:val="Textocomentario"/>
    <w:rsid w:val="0091277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127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1277F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numbering" w:customStyle="1" w:styleId="Sinlista2">
    <w:name w:val="Sin lista2"/>
    <w:next w:val="Sinlista"/>
    <w:uiPriority w:val="99"/>
    <w:semiHidden/>
    <w:unhideWhenUsed/>
    <w:rsid w:val="0076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12</Pages>
  <Words>3476</Words>
  <Characters>19124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22</cp:revision>
  <cp:lastPrinted>2022-10-05T23:27:00Z</cp:lastPrinted>
  <dcterms:created xsi:type="dcterms:W3CDTF">2022-04-13T13:53:00Z</dcterms:created>
  <dcterms:modified xsi:type="dcterms:W3CDTF">2022-10-05T23:33:00Z</dcterms:modified>
</cp:coreProperties>
</file>