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A8370A" w14:textId="77777777" w:rsidR="00582440" w:rsidRDefault="00582440" w:rsidP="00582440">
      <w:pPr>
        <w:jc w:val="both"/>
        <w:rPr>
          <w:rFonts w:ascii="Arial" w:hAnsi="Arial" w:cs="Arial"/>
          <w:sz w:val="24"/>
          <w:szCs w:val="24"/>
        </w:rPr>
      </w:pPr>
      <w:bookmarkStart w:id="0" w:name="_GoBack"/>
      <w:bookmarkEnd w:id="0"/>
    </w:p>
    <w:p w14:paraId="5A5444E3" w14:textId="293ED4C9" w:rsidR="00582440" w:rsidRDefault="00582440" w:rsidP="00582440">
      <w:pPr>
        <w:jc w:val="center"/>
        <w:rPr>
          <w:rFonts w:ascii="Arial" w:hAnsi="Arial" w:cs="Arial"/>
          <w:sz w:val="24"/>
          <w:szCs w:val="24"/>
        </w:rPr>
      </w:pPr>
      <w:r>
        <w:rPr>
          <w:rFonts w:ascii="Arial" w:hAnsi="Arial" w:cs="Arial"/>
          <w:noProof/>
          <w:sz w:val="24"/>
          <w:szCs w:val="24"/>
        </w:rPr>
        <w:drawing>
          <wp:inline distT="0" distB="0" distL="0" distR="0" wp14:anchorId="14C6630E" wp14:editId="2185E8C0">
            <wp:extent cx="3426460" cy="2084705"/>
            <wp:effectExtent l="0" t="0" r="254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6460" cy="2084705"/>
                    </a:xfrm>
                    <a:prstGeom prst="rect">
                      <a:avLst/>
                    </a:prstGeom>
                    <a:noFill/>
                  </pic:spPr>
                </pic:pic>
              </a:graphicData>
            </a:graphic>
          </wp:inline>
        </w:drawing>
      </w:r>
    </w:p>
    <w:p w14:paraId="6DE39287" w14:textId="473D0639" w:rsidR="00582440" w:rsidRPr="00070555" w:rsidRDefault="00582440" w:rsidP="00582440">
      <w:pPr>
        <w:jc w:val="center"/>
        <w:rPr>
          <w:rFonts w:ascii="Arial" w:hAnsi="Arial" w:cs="Arial"/>
          <w:b/>
          <w:sz w:val="24"/>
          <w:szCs w:val="24"/>
        </w:rPr>
      </w:pPr>
      <w:r w:rsidRPr="00070555">
        <w:rPr>
          <w:rFonts w:ascii="Arial" w:hAnsi="Arial" w:cs="Arial"/>
          <w:b/>
          <w:sz w:val="24"/>
          <w:szCs w:val="24"/>
        </w:rPr>
        <w:t>El PARLAMENTO PATAGONICO</w:t>
      </w:r>
    </w:p>
    <w:p w14:paraId="0209A64A" w14:textId="12F82FEC" w:rsidR="00582440" w:rsidRDefault="00582440" w:rsidP="00582440">
      <w:pPr>
        <w:jc w:val="center"/>
        <w:rPr>
          <w:rFonts w:ascii="Arial" w:hAnsi="Arial" w:cs="Arial"/>
          <w:sz w:val="24"/>
          <w:szCs w:val="24"/>
        </w:rPr>
      </w:pPr>
      <w:r w:rsidRPr="00070555">
        <w:rPr>
          <w:rFonts w:ascii="Arial" w:hAnsi="Arial" w:cs="Arial"/>
          <w:b/>
          <w:sz w:val="24"/>
          <w:szCs w:val="24"/>
        </w:rPr>
        <w:t>RECOMIENDA</w:t>
      </w:r>
      <w:r>
        <w:rPr>
          <w:rFonts w:ascii="Arial" w:hAnsi="Arial" w:cs="Arial"/>
          <w:sz w:val="24"/>
          <w:szCs w:val="24"/>
        </w:rPr>
        <w:t xml:space="preserve"> :</w:t>
      </w:r>
    </w:p>
    <w:p w14:paraId="513EBF28" w14:textId="77777777" w:rsidR="00582440" w:rsidRDefault="00582440" w:rsidP="00582440">
      <w:pPr>
        <w:rPr>
          <w:rFonts w:ascii="Arial" w:hAnsi="Arial" w:cs="Arial"/>
          <w:sz w:val="24"/>
          <w:szCs w:val="24"/>
        </w:rPr>
      </w:pPr>
    </w:p>
    <w:p w14:paraId="1EC4287D" w14:textId="4AA66D14" w:rsidR="00582440" w:rsidRPr="00582440" w:rsidRDefault="00582440" w:rsidP="00DB180B">
      <w:pPr>
        <w:jc w:val="both"/>
        <w:rPr>
          <w:rFonts w:ascii="Arial" w:hAnsi="Arial" w:cs="Arial"/>
          <w:sz w:val="24"/>
          <w:szCs w:val="24"/>
        </w:rPr>
      </w:pPr>
      <w:r w:rsidRPr="00582440">
        <w:rPr>
          <w:rFonts w:ascii="Arial" w:hAnsi="Arial" w:cs="Arial"/>
          <w:sz w:val="24"/>
          <w:szCs w:val="24"/>
        </w:rPr>
        <w:t>Artículo 1º:</w:t>
      </w:r>
      <w:r w:rsidRPr="00582440">
        <w:rPr>
          <w:rFonts w:ascii="Arial" w:hAnsi="Arial" w:cs="Arial"/>
          <w:sz w:val="24"/>
          <w:szCs w:val="24"/>
        </w:rPr>
        <w:tab/>
        <w:t>Solicitar a las legisladoras y a los legisladores nacionales de las provincias que conforman la Región Patagónica, que realicen las gestiones necesarias ante las autoridades correspondientes, para crear el “Mercado Concentrador Patagónico” en el cual se concentren los productos provenientes de las distintas provincias patagónicas.</w:t>
      </w:r>
    </w:p>
    <w:p w14:paraId="0EC05A85" w14:textId="4769A1C3" w:rsidR="00582440" w:rsidRDefault="00582440" w:rsidP="00DB180B">
      <w:pPr>
        <w:jc w:val="both"/>
        <w:rPr>
          <w:rFonts w:ascii="Arial" w:hAnsi="Arial" w:cs="Arial"/>
          <w:sz w:val="24"/>
          <w:szCs w:val="24"/>
        </w:rPr>
      </w:pPr>
      <w:r w:rsidRPr="00582440">
        <w:rPr>
          <w:rFonts w:ascii="Arial" w:hAnsi="Arial" w:cs="Arial"/>
          <w:sz w:val="24"/>
          <w:szCs w:val="24"/>
        </w:rPr>
        <w:t xml:space="preserve">Artículo 2º: </w:t>
      </w:r>
      <w:r w:rsidRPr="00582440">
        <w:rPr>
          <w:rFonts w:ascii="Arial" w:hAnsi="Arial" w:cs="Arial"/>
          <w:sz w:val="24"/>
          <w:szCs w:val="24"/>
        </w:rPr>
        <w:tab/>
        <w:t>El Mercado Concentrador Patagónico tendrá como finalidad favorecer a productores en la comercialización directa de sus productos, rebajar precios para comerciantes mayoristas y minoristas, posibilitar que los productores expongan y comercialicen su producción, desarrollar un sistema de acopio y fletes con cámaras de fríos para la conservación de sus productos desde su origen hasta su llegada al destino de comercialización, promover la venta de productos de las provincias patagónicas, impulsando mayor productividad y valor agregado a la producción regional, fomentar precio</w:t>
      </w:r>
      <w:r w:rsidR="00491C00">
        <w:rPr>
          <w:rFonts w:ascii="Arial" w:hAnsi="Arial" w:cs="Arial"/>
          <w:sz w:val="24"/>
          <w:szCs w:val="24"/>
        </w:rPr>
        <w:t>s de referencia de los productos</w:t>
      </w:r>
      <w:r w:rsidRPr="00582440">
        <w:rPr>
          <w:rFonts w:ascii="Arial" w:hAnsi="Arial" w:cs="Arial"/>
          <w:sz w:val="24"/>
          <w:szCs w:val="24"/>
        </w:rPr>
        <w:t xml:space="preserve"> patagónicos ofrecidos, por sus atributos diferenciadores.</w:t>
      </w:r>
    </w:p>
    <w:p w14:paraId="5E6EBDEF" w14:textId="2B435E63" w:rsidR="0010231E" w:rsidRDefault="00C96B84" w:rsidP="00DB180B">
      <w:pPr>
        <w:jc w:val="both"/>
        <w:rPr>
          <w:rFonts w:ascii="Arial" w:hAnsi="Arial" w:cs="Arial"/>
          <w:sz w:val="24"/>
          <w:szCs w:val="24"/>
        </w:rPr>
      </w:pPr>
      <w:r>
        <w:rPr>
          <w:rFonts w:ascii="Arial" w:hAnsi="Arial" w:cs="Arial"/>
          <w:sz w:val="24"/>
          <w:szCs w:val="24"/>
        </w:rPr>
        <w:t>Artículo 3°</w:t>
      </w:r>
      <w:r>
        <w:rPr>
          <w:rFonts w:ascii="Arial" w:hAnsi="Arial" w:cs="Arial"/>
          <w:sz w:val="24"/>
          <w:szCs w:val="24"/>
        </w:rPr>
        <w:tab/>
        <w:t>Comuní</w:t>
      </w:r>
      <w:r w:rsidR="0010231E">
        <w:rPr>
          <w:rFonts w:ascii="Arial" w:hAnsi="Arial" w:cs="Arial"/>
          <w:sz w:val="24"/>
          <w:szCs w:val="24"/>
        </w:rPr>
        <w:t>quese al Congreso Nacional y a los Poderes Ejecutivos y Legislativos de la Región de la Patagonia.-</w:t>
      </w:r>
    </w:p>
    <w:p w14:paraId="7239F0DA" w14:textId="77777777" w:rsidR="00245C1C" w:rsidRDefault="00245C1C" w:rsidP="00DB180B">
      <w:pPr>
        <w:jc w:val="both"/>
        <w:rPr>
          <w:rFonts w:ascii="Arial" w:hAnsi="Arial" w:cs="Arial"/>
          <w:sz w:val="24"/>
          <w:szCs w:val="24"/>
        </w:rPr>
      </w:pPr>
    </w:p>
    <w:p w14:paraId="33D9C3F2" w14:textId="77777777" w:rsidR="00245C1C" w:rsidRDefault="00245C1C" w:rsidP="00DB180B">
      <w:pPr>
        <w:jc w:val="both"/>
        <w:rPr>
          <w:rFonts w:ascii="Arial" w:hAnsi="Arial" w:cs="Arial"/>
          <w:sz w:val="24"/>
          <w:szCs w:val="24"/>
        </w:rPr>
      </w:pPr>
    </w:p>
    <w:p w14:paraId="1BC0812C" w14:textId="77777777" w:rsidR="00B15B66" w:rsidRDefault="00B15B66" w:rsidP="006B7E7A">
      <w:pPr>
        <w:rPr>
          <w:rFonts w:ascii="Arial" w:hAnsi="Arial" w:cs="Arial"/>
          <w:sz w:val="24"/>
          <w:szCs w:val="24"/>
        </w:rPr>
      </w:pPr>
    </w:p>
    <w:sectPr w:rsidR="00B15B66">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
  <w:rsids>
    <w:rsidRoot w:val="00AC55B6"/>
    <w:rsid w:val="0000412F"/>
    <w:rsid w:val="00070555"/>
    <w:rsid w:val="0010231E"/>
    <w:rsid w:val="00114D25"/>
    <w:rsid w:val="00133723"/>
    <w:rsid w:val="002143EC"/>
    <w:rsid w:val="00245C1C"/>
    <w:rsid w:val="002A06D9"/>
    <w:rsid w:val="00315CB1"/>
    <w:rsid w:val="00322258"/>
    <w:rsid w:val="00344663"/>
    <w:rsid w:val="00491C00"/>
    <w:rsid w:val="004F4638"/>
    <w:rsid w:val="00507D98"/>
    <w:rsid w:val="00514BE1"/>
    <w:rsid w:val="00521177"/>
    <w:rsid w:val="00582440"/>
    <w:rsid w:val="006163E5"/>
    <w:rsid w:val="006320AA"/>
    <w:rsid w:val="006B7E7A"/>
    <w:rsid w:val="006D4859"/>
    <w:rsid w:val="006E14CD"/>
    <w:rsid w:val="006E71B6"/>
    <w:rsid w:val="008A115E"/>
    <w:rsid w:val="008C16FB"/>
    <w:rsid w:val="00917C24"/>
    <w:rsid w:val="00A56E8B"/>
    <w:rsid w:val="00AC55B6"/>
    <w:rsid w:val="00B15B66"/>
    <w:rsid w:val="00B42545"/>
    <w:rsid w:val="00C108B9"/>
    <w:rsid w:val="00C405AB"/>
    <w:rsid w:val="00C808FF"/>
    <w:rsid w:val="00C96B84"/>
    <w:rsid w:val="00D118E1"/>
    <w:rsid w:val="00DA7EF2"/>
    <w:rsid w:val="00DB180B"/>
    <w:rsid w:val="00E1063A"/>
    <w:rsid w:val="00E82E72"/>
    <w:rsid w:val="00E96010"/>
    <w:rsid w:val="00EF2521"/>
    <w:rsid w:val="00F519E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s-AR" w:eastAsia="es-A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00412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041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AR" w:eastAsia="es-A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00412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041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295D2-00E5-476F-B761-47C67633F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183</Words>
  <Characters>1009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1190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Mariela Rosana Algañaraz</dc:creator>
  <cp:lastModifiedBy>Usuario</cp:lastModifiedBy>
  <cp:revision>2</cp:revision>
  <dcterms:created xsi:type="dcterms:W3CDTF">2022-08-16T17:50:00Z</dcterms:created>
  <dcterms:modified xsi:type="dcterms:W3CDTF">2022-08-16T17:50:00Z</dcterms:modified>
</cp:coreProperties>
</file>