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91" w:rsidRDefault="00B71891"/>
    <w:p w:rsidR="009C5A5F" w:rsidRDefault="009C5A5F"/>
    <w:p w:rsidR="009C5A5F" w:rsidRDefault="009C5A5F"/>
    <w:p w:rsidR="009C5A5F" w:rsidRDefault="009C5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NOTA Nº  </w:t>
      </w:r>
      <w:r w:rsidR="0015042F">
        <w:t>2104</w:t>
      </w:r>
      <w:r>
        <w:t>/</w:t>
      </w:r>
      <w:r w:rsidR="00380F7F">
        <w:t>2010</w:t>
      </w:r>
    </w:p>
    <w:p w:rsidR="00AA4910" w:rsidRDefault="009C5A5F">
      <w:r>
        <w:t xml:space="preserve">                                                                                                                   LETRA M.S.</w:t>
      </w:r>
      <w:r w:rsidR="00AA4910">
        <w:t xml:space="preserve">          </w:t>
      </w:r>
      <w:r>
        <w:t xml:space="preserve">     </w:t>
      </w:r>
    </w:p>
    <w:p w:rsidR="009C5A5F" w:rsidRDefault="009C5A5F">
      <w:r>
        <w:t xml:space="preserve">        </w:t>
      </w:r>
      <w:r w:rsidR="00AA4910">
        <w:t xml:space="preserve">                                             </w:t>
      </w:r>
      <w:r w:rsidR="002E1A01">
        <w:t xml:space="preserve">                </w:t>
      </w:r>
      <w:r w:rsidR="00AA4910">
        <w:t xml:space="preserve">      </w:t>
      </w:r>
      <w:r>
        <w:t>USHUAIA,</w:t>
      </w:r>
    </w:p>
    <w:p w:rsidR="005A14EC" w:rsidRDefault="005A14EC"/>
    <w:p w:rsidR="009C5A5F" w:rsidRDefault="00AA4910">
      <w:r>
        <w:t>S</w:t>
      </w:r>
      <w:r w:rsidR="009C5A5F">
        <w:t>ECRETARÍA LEGAL Y TÉCNICA:</w:t>
      </w:r>
    </w:p>
    <w:p w:rsidR="009C5A5F" w:rsidRDefault="009C5A5F"/>
    <w:p w:rsidR="00380F7F" w:rsidRDefault="009C5A5F" w:rsidP="009C5A5F">
      <w:pPr>
        <w:jc w:val="both"/>
      </w:pPr>
      <w:r>
        <w:t xml:space="preserve">                    Se remite la presente,</w:t>
      </w:r>
      <w:r w:rsidR="002E1A01">
        <w:t xml:space="preserve"> adjuntando Notas que se detallan, </w:t>
      </w:r>
      <w:r>
        <w:t xml:space="preserve"> a fin de dar respuesta a vuestra</w:t>
      </w:r>
      <w:r w:rsidR="00602A17">
        <w:t>s</w:t>
      </w:r>
      <w:r>
        <w:t xml:space="preserve"> Nota</w:t>
      </w:r>
      <w:r w:rsidR="00602A17">
        <w:t>s</w:t>
      </w:r>
      <w:r>
        <w:t xml:space="preserve"> </w:t>
      </w:r>
      <w:proofErr w:type="spellStart"/>
      <w:r>
        <w:t>S.L.y</w:t>
      </w:r>
      <w:proofErr w:type="spellEnd"/>
      <w:r>
        <w:t xml:space="preserve"> T. Nº </w:t>
      </w:r>
      <w:r w:rsidR="00380F7F">
        <w:t>4</w:t>
      </w:r>
      <w:r w:rsidR="002E1A01">
        <w:t>29 y 423</w:t>
      </w:r>
      <w:r>
        <w:t>/</w:t>
      </w:r>
      <w:r w:rsidR="00380F7F">
        <w:t>1</w:t>
      </w:r>
      <w:r>
        <w:t>0, por la cual se adjunta</w:t>
      </w:r>
      <w:r w:rsidR="002E1A01">
        <w:t>n</w:t>
      </w:r>
      <w:r>
        <w:t xml:space="preserve"> Resoluci</w:t>
      </w:r>
      <w:r w:rsidR="002E1A01">
        <w:t>ones</w:t>
      </w:r>
      <w:r>
        <w:t xml:space="preserve"> emitida por la Legislatura Provincial Nº </w:t>
      </w:r>
      <w:r w:rsidR="002E1A01">
        <w:t>116 y 117</w:t>
      </w:r>
      <w:r>
        <w:t>/</w:t>
      </w:r>
      <w:r w:rsidR="00380F7F">
        <w:t>10</w:t>
      </w:r>
      <w:r>
        <w:t>, dada</w:t>
      </w:r>
      <w:r w:rsidR="00602A17">
        <w:t>s</w:t>
      </w:r>
      <w:r>
        <w:t xml:space="preserve"> en Sesión Ordinaria del día </w:t>
      </w:r>
      <w:r w:rsidR="00380F7F">
        <w:t>18</w:t>
      </w:r>
      <w:r>
        <w:t xml:space="preserve"> de </w:t>
      </w:r>
      <w:r w:rsidR="00380F7F">
        <w:t>mayo</w:t>
      </w:r>
      <w:r>
        <w:t xml:space="preserve"> de 20</w:t>
      </w:r>
      <w:r w:rsidR="00380F7F">
        <w:t>1</w:t>
      </w:r>
      <w:r w:rsidR="00AA4910">
        <w:t>0</w:t>
      </w:r>
      <w:r w:rsidR="002E1A01">
        <w:t>, con la debida intervención de la Sra. Ministro de Salud, con fecha 05 de julio del año en curso.</w:t>
      </w:r>
    </w:p>
    <w:p w:rsidR="004D0409" w:rsidRDefault="002E1A01" w:rsidP="002E1A01">
      <w:pPr>
        <w:pStyle w:val="Prrafodelista"/>
        <w:numPr>
          <w:ilvl w:val="0"/>
          <w:numId w:val="3"/>
        </w:numPr>
        <w:jc w:val="both"/>
      </w:pPr>
      <w:r>
        <w:t>NOTA M.S. Nº 2090/10, relacionada a la Res. Legislatura Provincial Nº 117/10.</w:t>
      </w:r>
    </w:p>
    <w:p w:rsidR="002E1A01" w:rsidRDefault="002E1A01" w:rsidP="002E1A01">
      <w:pPr>
        <w:pStyle w:val="Prrafodelista"/>
        <w:numPr>
          <w:ilvl w:val="0"/>
          <w:numId w:val="3"/>
        </w:numPr>
        <w:jc w:val="both"/>
      </w:pPr>
      <w:r>
        <w:t>NOTA M.S. Nº 2089/10, relacionada a la Res. Legislatura Provincial Nº 116/10.</w:t>
      </w:r>
    </w:p>
    <w:p w:rsidR="004D0409" w:rsidRDefault="004D0409" w:rsidP="009C5A5F">
      <w:pPr>
        <w:jc w:val="both"/>
      </w:pPr>
    </w:p>
    <w:p w:rsidR="004D0409" w:rsidRDefault="004D0409" w:rsidP="009C5A5F">
      <w:pPr>
        <w:jc w:val="both"/>
      </w:pPr>
    </w:p>
    <w:p w:rsidR="009C5A5F" w:rsidRDefault="009C5A5F" w:rsidP="00380F7F">
      <w:pPr>
        <w:jc w:val="both"/>
      </w:pPr>
      <w:r>
        <w:t xml:space="preserve"> </w:t>
      </w:r>
    </w:p>
    <w:sectPr w:rsidR="009C5A5F" w:rsidSect="005A14EC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946"/>
    <w:multiLevelType w:val="hybridMultilevel"/>
    <w:tmpl w:val="C624DC74"/>
    <w:lvl w:ilvl="0" w:tplc="25105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36CF"/>
    <w:multiLevelType w:val="hybridMultilevel"/>
    <w:tmpl w:val="96ACD27E"/>
    <w:lvl w:ilvl="0" w:tplc="8726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B72AC"/>
    <w:multiLevelType w:val="hybridMultilevel"/>
    <w:tmpl w:val="695C47E2"/>
    <w:lvl w:ilvl="0" w:tplc="2A4AE50A"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5A5F"/>
    <w:rsid w:val="0015042F"/>
    <w:rsid w:val="002E1A01"/>
    <w:rsid w:val="00380F7F"/>
    <w:rsid w:val="004070F4"/>
    <w:rsid w:val="004D0409"/>
    <w:rsid w:val="005A14EC"/>
    <w:rsid w:val="00602A17"/>
    <w:rsid w:val="00647B77"/>
    <w:rsid w:val="00676E80"/>
    <w:rsid w:val="00873AD8"/>
    <w:rsid w:val="009C5A5F"/>
    <w:rsid w:val="00AA4910"/>
    <w:rsid w:val="00B71891"/>
    <w:rsid w:val="00BD2721"/>
    <w:rsid w:val="00D171B6"/>
    <w:rsid w:val="00D74C18"/>
    <w:rsid w:val="00E72A03"/>
    <w:rsid w:val="00FE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Masters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PanchoXP3</dc:creator>
  <cp:keywords/>
  <dc:description/>
  <cp:lastModifiedBy>PanchoXP3</cp:lastModifiedBy>
  <cp:revision>5</cp:revision>
  <cp:lastPrinted>2010-07-06T15:58:00Z</cp:lastPrinted>
  <dcterms:created xsi:type="dcterms:W3CDTF">2010-07-06T15:47:00Z</dcterms:created>
  <dcterms:modified xsi:type="dcterms:W3CDTF">2010-07-06T18:41:00Z</dcterms:modified>
</cp:coreProperties>
</file>