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71" w:rsidRPr="00F40F4D" w:rsidRDefault="004E1771" w:rsidP="004E1771">
      <w:pPr>
        <w:rPr>
          <w:rFonts w:ascii="Arial" w:eastAsia="Calibri" w:hAnsi="Arial" w:cs="Arial"/>
          <w:sz w:val="24"/>
          <w:szCs w:val="24"/>
          <w:lang w:val="es-AR" w:eastAsia="es-AR"/>
        </w:rPr>
      </w:pPr>
      <w:r w:rsidRPr="00F40F4D">
        <w:rPr>
          <w:rFonts w:ascii="Arial" w:eastAsia="Calibri" w:hAnsi="Arial" w:cs="Arial"/>
          <w:sz w:val="24"/>
          <w:szCs w:val="24"/>
          <w:lang w:val="es-AR" w:eastAsia="es-AR"/>
        </w:rPr>
        <w:t>BRAVO, Marcelo Daniel.</w:t>
      </w:r>
    </w:p>
    <w:p w:rsidR="004E1771" w:rsidRPr="00F40F4D" w:rsidRDefault="004E1771" w:rsidP="004E1771">
      <w:pPr>
        <w:rPr>
          <w:rFonts w:ascii="Arial" w:eastAsia="Calibri" w:hAnsi="Arial" w:cs="Arial"/>
          <w:sz w:val="24"/>
          <w:szCs w:val="24"/>
          <w:lang w:val="es-AR" w:eastAsia="es-AR"/>
        </w:rPr>
      </w:pPr>
      <w:r w:rsidRPr="00F40F4D">
        <w:rPr>
          <w:rFonts w:ascii="Arial" w:eastAsia="Calibri" w:hAnsi="Arial" w:cs="Arial"/>
          <w:sz w:val="24"/>
          <w:szCs w:val="24"/>
          <w:lang w:val="es-AR" w:eastAsia="es-AR"/>
        </w:rPr>
        <w:t>Técnico Superior en Administración Pública</w:t>
      </w:r>
    </w:p>
    <w:p w:rsidR="004E1771" w:rsidRDefault="004E1771" w:rsidP="004E1771">
      <w:pPr>
        <w:rPr>
          <w:rFonts w:ascii="Arial" w:eastAsia="Calibri" w:hAnsi="Arial" w:cs="Arial"/>
          <w:sz w:val="24"/>
          <w:szCs w:val="24"/>
          <w:lang w:val="es-AR" w:eastAsia="es-AR"/>
        </w:rPr>
      </w:pPr>
      <w:r w:rsidRPr="00F40F4D">
        <w:rPr>
          <w:rFonts w:ascii="Arial" w:eastAsia="Calibri" w:hAnsi="Arial" w:cs="Arial"/>
          <w:sz w:val="24"/>
          <w:szCs w:val="24"/>
          <w:lang w:val="es-AR" w:eastAsia="es-AR"/>
        </w:rPr>
        <w:t>Legajo 21010138/00</w:t>
      </w:r>
    </w:p>
    <w:p w:rsidR="00222527" w:rsidRPr="00F40F4D" w:rsidRDefault="00222527" w:rsidP="004E1771">
      <w:pPr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>
        <w:rPr>
          <w:rFonts w:ascii="Arial" w:eastAsia="Calibri" w:hAnsi="Arial" w:cs="Arial"/>
          <w:sz w:val="24"/>
          <w:szCs w:val="24"/>
          <w:lang w:val="es-AR" w:eastAsia="es-AR"/>
        </w:rPr>
        <w:t>CATEGORÍA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val="es-AR" w:eastAsia="es-AR"/>
        </w:rPr>
        <w:t xml:space="preserve"> 18 PAyT</w:t>
      </w:r>
    </w:p>
    <w:p w:rsidR="004E1771" w:rsidRPr="00F40F4D" w:rsidRDefault="004E1771" w:rsidP="004E1771">
      <w:pPr>
        <w:keepNext/>
        <w:framePr w:w="5760" w:h="540" w:hSpace="180" w:wrap="around" w:vAnchor="text" w:hAnchor="text" w:x="1440" w:y="351"/>
        <w:pBdr>
          <w:top w:val="single" w:sz="6" w:space="7" w:color="000000"/>
          <w:left w:val="single" w:sz="6" w:space="7" w:color="000000"/>
          <w:bottom w:val="single" w:sz="6" w:space="7" w:color="000000"/>
          <w:right w:val="single" w:sz="6" w:space="7" w:color="000000"/>
        </w:pBdr>
        <w:shd w:val="solid" w:color="C0C0C0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CURSO DE CAPACITACION</w:t>
      </w:r>
    </w:p>
    <w:p w:rsidR="004E1771" w:rsidRPr="00F40F4D" w:rsidRDefault="004E1771" w:rsidP="004E1771">
      <w:pPr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</w:p>
    <w:p w:rsidR="004E1771" w:rsidRPr="00F40F4D" w:rsidRDefault="004E1771" w:rsidP="004E1771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sz w:val="24"/>
          <w:szCs w:val="24"/>
          <w:lang w:eastAsia="es-ES"/>
        </w:rPr>
        <w:t>1992</w:t>
      </w:r>
      <w:r w:rsidRPr="00F40F4D">
        <w:rPr>
          <w:rFonts w:ascii="Arial" w:eastAsia="Times New Roman" w:hAnsi="Arial" w:cs="Arial"/>
          <w:sz w:val="24"/>
          <w:szCs w:val="24"/>
          <w:lang w:eastAsia="es-ES"/>
        </w:rPr>
        <w:t>-  Curso de Capacitación Administrativa – Organizado por el Gobierno de la Provincia de Tierra del Fuego.</w:t>
      </w:r>
    </w:p>
    <w:p w:rsidR="004E1771" w:rsidRPr="00F40F4D" w:rsidRDefault="004E1771" w:rsidP="004E1771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sz w:val="24"/>
          <w:szCs w:val="24"/>
          <w:lang w:eastAsia="es-ES"/>
        </w:rPr>
        <w:t>1993-</w:t>
      </w:r>
      <w:r w:rsidRPr="00F40F4D">
        <w:rPr>
          <w:rFonts w:ascii="Arial" w:eastAsia="Times New Roman" w:hAnsi="Arial" w:cs="Arial"/>
          <w:sz w:val="24"/>
          <w:szCs w:val="24"/>
          <w:lang w:eastAsia="es-ES"/>
        </w:rPr>
        <w:t xml:space="preserve">   La Administración Publica – Reforma Estructura y Derecho Administrativo un Marco para la Función Pública-(RSG Nº 479/93). – Organizado por el Gobierno de la Provincia de Tierra del Fuego.</w:t>
      </w:r>
    </w:p>
    <w:p w:rsidR="004E1771" w:rsidRPr="00F40F4D" w:rsidRDefault="004E1771" w:rsidP="004E1771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sz w:val="24"/>
          <w:szCs w:val="24"/>
          <w:lang w:eastAsia="es-ES"/>
        </w:rPr>
        <w:t>1995</w:t>
      </w:r>
      <w:r w:rsidRPr="00F40F4D">
        <w:rPr>
          <w:rFonts w:ascii="Arial" w:eastAsia="Times New Roman" w:hAnsi="Arial" w:cs="Arial"/>
          <w:sz w:val="24"/>
          <w:szCs w:val="24"/>
          <w:lang w:eastAsia="es-ES"/>
        </w:rPr>
        <w:t>-   Redacción y Estilo Administrativo –Aplicación de Decreto 4144/86, autorizado por Resolución S.G Nº 362/95- Organizado por el Gobierno de la Provincia de Tierra del Fuego.</w:t>
      </w:r>
    </w:p>
    <w:p w:rsidR="004E1771" w:rsidRPr="00F40F4D" w:rsidRDefault="004E1771" w:rsidP="004E1771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1995-  </w:t>
      </w:r>
      <w:r w:rsidRPr="00F40F4D">
        <w:rPr>
          <w:rFonts w:ascii="Arial" w:eastAsia="Times New Roman" w:hAnsi="Arial" w:cs="Arial"/>
          <w:sz w:val="24"/>
          <w:szCs w:val="24"/>
          <w:lang w:eastAsia="es-ES"/>
        </w:rPr>
        <w:t>1º Seminario para la Micro, pequeña y Mediana Empresa, Organizado por el Gobierno de la Provincia de Tierra del Fuego y el Concejo Deliberante de Río Grande.</w:t>
      </w:r>
    </w:p>
    <w:p w:rsidR="004E1771" w:rsidRPr="00F40F4D" w:rsidRDefault="004E1771" w:rsidP="004E1771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sz w:val="24"/>
          <w:szCs w:val="24"/>
          <w:lang w:eastAsia="es-ES"/>
        </w:rPr>
        <w:t>1995</w:t>
      </w:r>
      <w:r w:rsidRPr="00F40F4D">
        <w:rPr>
          <w:rFonts w:ascii="Arial" w:eastAsia="Times New Roman" w:hAnsi="Arial" w:cs="Arial"/>
          <w:sz w:val="24"/>
          <w:szCs w:val="24"/>
          <w:lang w:eastAsia="es-ES"/>
        </w:rPr>
        <w:t>-  2º Seminario para la Micro, Pequeña y Mediana Empresa (Inicio y Proyecto en Marcha), Organizado por el Gobierno de la Provincia de Tierra del Fuego y el Concejo Deliberante de Río Grande.</w:t>
      </w:r>
    </w:p>
    <w:p w:rsidR="004E1771" w:rsidRPr="00F40F4D" w:rsidRDefault="004E1771" w:rsidP="004E1771">
      <w:pPr>
        <w:keepNext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 w:rsidRPr="00F40F4D">
        <w:rPr>
          <w:rFonts w:ascii="Arial" w:eastAsia="Times New Roman" w:hAnsi="Arial" w:cs="Arial"/>
          <w:b/>
          <w:sz w:val="24"/>
          <w:szCs w:val="24"/>
          <w:lang w:eastAsia="es-ES"/>
        </w:rPr>
        <w:t>1996-</w:t>
      </w:r>
      <w:r w:rsidRPr="00F40F4D">
        <w:rPr>
          <w:rFonts w:ascii="Arial" w:eastAsia="Times New Roman" w:hAnsi="Arial" w:cs="Arial"/>
          <w:sz w:val="24"/>
          <w:szCs w:val="24"/>
          <w:lang w:eastAsia="es-ES"/>
        </w:rPr>
        <w:t xml:space="preserve">   Trayectos Técnicos Profesionales-(</w:t>
      </w:r>
      <w:proofErr w:type="spellStart"/>
      <w:r w:rsidRPr="00F40F4D">
        <w:rPr>
          <w:rFonts w:ascii="Arial" w:eastAsia="Times New Roman" w:hAnsi="Arial" w:cs="Arial"/>
          <w:sz w:val="24"/>
          <w:szCs w:val="24"/>
          <w:lang w:eastAsia="es-ES"/>
        </w:rPr>
        <w:t>RSEyC</w:t>
      </w:r>
      <w:proofErr w:type="spellEnd"/>
      <w:r w:rsidRPr="00F40F4D">
        <w:rPr>
          <w:rFonts w:ascii="Arial" w:eastAsia="Times New Roman" w:hAnsi="Arial" w:cs="Arial"/>
          <w:sz w:val="24"/>
          <w:szCs w:val="24"/>
          <w:lang w:eastAsia="es-ES"/>
        </w:rPr>
        <w:t xml:space="preserve"> Nº 208/96) – organizado por el Gobierno de la Provincia de Tierra del Fuego.</w:t>
      </w:r>
    </w:p>
    <w:p w:rsidR="004E1771" w:rsidRPr="00F40F4D" w:rsidRDefault="004E1771" w:rsidP="004E1771">
      <w:pPr>
        <w:numPr>
          <w:ilvl w:val="0"/>
          <w:numId w:val="1"/>
        </w:numPr>
        <w:contextualSpacing/>
        <w:rPr>
          <w:rFonts w:ascii="Arial" w:eastAsiaTheme="minorEastAsia" w:hAnsi="Arial" w:cs="Arial"/>
          <w:sz w:val="24"/>
          <w:szCs w:val="24"/>
          <w:lang w:eastAsia="es-ES"/>
        </w:rPr>
      </w:pPr>
      <w:r w:rsidRPr="00F40F4D">
        <w:rPr>
          <w:rFonts w:ascii="Arial" w:eastAsiaTheme="minorEastAsia" w:hAnsi="Arial" w:cs="Arial"/>
          <w:b/>
          <w:sz w:val="24"/>
          <w:szCs w:val="24"/>
          <w:lang w:eastAsia="es-ES"/>
        </w:rPr>
        <w:t>1998- Técnico Superior en Administración Pública-C.E.N.T. Nº 35.-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1999 - Seminario de </w:t>
      </w:r>
      <w:proofErr w:type="gram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“ MARKETING</w:t>
      </w:r>
      <w:proofErr w:type="gram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INTEGRAL” de Extensión Universitaria, Organizado por la Universidad Tecnológica Nacional.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2000 -  Seminario “ El Presupuesto Participativo y la Evaluación de las Políticas  Publicas” Otorgado por la Fundación Civilidad – Buenos Aires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2002-  1º Seminario “CIUDAD, COMERCIO Y TURISMO” Organizado por la Coordinadora de Actividades Mercantiles Empresariales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2002 -  Curso de Capacitación Política con Evaluación” Crisis de Representatividad y Nuevos Liderazgos” (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Organizanizado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por el Instituto Nacional de Capacitación de Dirigentes Políticos y Sociales y la UDA-TDF).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2002 - Curso “Globalización, Regionalización y Construcción de Futuros” dictado por el American Council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for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the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United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Nations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University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,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Millenium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 Project.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2009- Capacitación Docente en Cultura Emprendedora- Dictado Por la Fundación Contribuir. 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 xml:space="preserve">Técnicas de Manejo Defensivo- Dictado por la Empresa </w:t>
      </w:r>
      <w:proofErr w:type="spellStart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Almar</w:t>
      </w:r>
      <w:proofErr w:type="spellEnd"/>
      <w:r w:rsidRPr="00F40F4D">
        <w:rPr>
          <w:rFonts w:ascii="Arial" w:eastAsiaTheme="minorEastAsia" w:hAnsi="Arial" w:cs="Arial"/>
          <w:sz w:val="24"/>
          <w:szCs w:val="24"/>
          <w:lang w:val="es-AR" w:eastAsia="es-AR"/>
        </w:rPr>
        <w:t>.</w:t>
      </w:r>
    </w:p>
    <w:p w:rsidR="004E1771" w:rsidRPr="00F40F4D" w:rsidRDefault="004E1771" w:rsidP="004E1771">
      <w:pPr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b/>
          <w:sz w:val="24"/>
          <w:szCs w:val="24"/>
          <w:lang w:val="es-AR" w:eastAsia="es-AR"/>
        </w:rPr>
      </w:pPr>
      <w:r w:rsidRPr="00F40F4D">
        <w:rPr>
          <w:rFonts w:ascii="Arial" w:eastAsia="Calibri" w:hAnsi="Arial" w:cs="Arial"/>
          <w:sz w:val="24"/>
          <w:szCs w:val="24"/>
          <w:lang w:val="es-AR" w:eastAsia="es-AR"/>
        </w:rPr>
        <w:t>CHARLAS TEORICO PRACTICA DE RCP (Dictada por personal de DEFENSA CIVIL DE USHUAIA)</w:t>
      </w:r>
    </w:p>
    <w:p w:rsidR="004E1771" w:rsidRPr="00F40F4D" w:rsidRDefault="004E1771" w:rsidP="004E1771">
      <w:pPr>
        <w:rPr>
          <w:rFonts w:ascii="Arial" w:eastAsia="Calibri" w:hAnsi="Arial" w:cs="Arial"/>
          <w:sz w:val="24"/>
          <w:szCs w:val="24"/>
          <w:lang w:val="es-AR" w:eastAsia="es-AR"/>
        </w:rPr>
      </w:pPr>
      <w:r w:rsidRPr="00F40F4D">
        <w:rPr>
          <w:rFonts w:ascii="Arial" w:eastAsia="Calibri" w:hAnsi="Arial" w:cs="Arial"/>
          <w:sz w:val="24"/>
          <w:szCs w:val="24"/>
          <w:lang w:val="es-AR" w:eastAsia="es-AR"/>
        </w:rPr>
        <w:t xml:space="preserve">            </w:t>
      </w:r>
    </w:p>
    <w:p w:rsidR="004E1771" w:rsidRPr="004E1771" w:rsidRDefault="004E1771" w:rsidP="004E1771">
      <w:pPr>
        <w:rPr>
          <w:rFonts w:eastAsia="Calibri" w:cs="Calibri"/>
          <w:lang w:val="es-AR" w:eastAsia="es-AR"/>
        </w:rPr>
      </w:pPr>
    </w:p>
    <w:p w:rsidR="004E1771" w:rsidRPr="004E1771" w:rsidRDefault="004E1771" w:rsidP="004E1771">
      <w:pPr>
        <w:rPr>
          <w:rFonts w:eastAsia="Calibri" w:cs="Calibri"/>
          <w:lang w:val="es-AR" w:eastAsia="es-AR"/>
        </w:rPr>
      </w:pPr>
      <w:r w:rsidRPr="004E1771">
        <w:rPr>
          <w:rFonts w:eastAsia="Calibri" w:cs="Calibri"/>
          <w:lang w:val="es-AR" w:eastAsia="es-AR"/>
        </w:rPr>
        <w:t xml:space="preserve">                                                                                                                     </w:t>
      </w:r>
    </w:p>
    <w:p w:rsidR="004E1771" w:rsidRPr="004E1771" w:rsidRDefault="004E1771" w:rsidP="004E1771">
      <w:pPr>
        <w:rPr>
          <w:rFonts w:eastAsia="Calibri" w:cs="Calibri"/>
          <w:lang w:val="es-AR" w:eastAsia="es-AR"/>
        </w:rPr>
      </w:pPr>
      <w:r w:rsidRPr="004E1771">
        <w:rPr>
          <w:rFonts w:eastAsia="Calibri" w:cs="Calibri"/>
          <w:lang w:val="es-AR" w:eastAsia="es-AR"/>
        </w:rPr>
        <w:t xml:space="preserve">                                                                                                     </w:t>
      </w:r>
      <w:r w:rsidR="00F40F4D">
        <w:rPr>
          <w:rFonts w:eastAsia="Calibri" w:cs="Calibri"/>
          <w:lang w:val="es-AR" w:eastAsia="es-AR"/>
        </w:rPr>
        <w:t xml:space="preserve">          </w:t>
      </w:r>
    </w:p>
    <w:p w:rsidR="00CD5EE6" w:rsidRDefault="00222527"/>
    <w:sectPr w:rsidR="00CD5EE6" w:rsidSect="00BD628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780"/>
    <w:multiLevelType w:val="hybridMultilevel"/>
    <w:tmpl w:val="F1005678"/>
    <w:lvl w:ilvl="0" w:tplc="62E452F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21ECC4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BF6F3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7B639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60B0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764A2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8229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75ECF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14CD34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71"/>
    <w:rsid w:val="001978BB"/>
    <w:rsid w:val="00222527"/>
    <w:rsid w:val="004E1771"/>
    <w:rsid w:val="009062D3"/>
    <w:rsid w:val="00F4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4</cp:revision>
  <dcterms:created xsi:type="dcterms:W3CDTF">2013-07-05T15:55:00Z</dcterms:created>
  <dcterms:modified xsi:type="dcterms:W3CDTF">2013-07-31T17:11:00Z</dcterms:modified>
</cp:coreProperties>
</file>