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5A" w:rsidRPr="00AA15D1" w:rsidRDefault="00244945">
      <w:pPr>
        <w:rPr>
          <w:rFonts w:ascii="Arial" w:hAnsi="Arial" w:cs="Arial"/>
          <w:sz w:val="24"/>
          <w:szCs w:val="24"/>
        </w:rPr>
      </w:pPr>
      <w:r w:rsidRPr="00AA15D1">
        <w:rPr>
          <w:rFonts w:ascii="Arial" w:hAnsi="Arial" w:cs="Arial"/>
          <w:sz w:val="24"/>
          <w:szCs w:val="24"/>
        </w:rPr>
        <w:t>COLIVORO, DAMIAN OSVALDO</w:t>
      </w:r>
    </w:p>
    <w:p w:rsidR="00CD5EE6" w:rsidRPr="00AA15D1" w:rsidRDefault="00244945">
      <w:pPr>
        <w:rPr>
          <w:rFonts w:ascii="Arial" w:hAnsi="Arial" w:cs="Arial"/>
          <w:sz w:val="24"/>
          <w:szCs w:val="24"/>
        </w:rPr>
      </w:pPr>
      <w:r w:rsidRPr="00AA15D1">
        <w:rPr>
          <w:rFonts w:ascii="Arial" w:hAnsi="Arial" w:cs="Arial"/>
          <w:sz w:val="24"/>
          <w:szCs w:val="24"/>
        </w:rPr>
        <w:t xml:space="preserve"> LEG. 2860468/00</w:t>
      </w:r>
    </w:p>
    <w:p w:rsidR="00244945" w:rsidRPr="00AA15D1" w:rsidRDefault="00244945">
      <w:pPr>
        <w:rPr>
          <w:rFonts w:ascii="Arial" w:hAnsi="Arial" w:cs="Arial"/>
          <w:sz w:val="24"/>
          <w:szCs w:val="24"/>
        </w:rPr>
      </w:pPr>
      <w:r w:rsidRPr="00AA15D1">
        <w:rPr>
          <w:rFonts w:ascii="Arial" w:hAnsi="Arial" w:cs="Arial"/>
          <w:sz w:val="24"/>
          <w:szCs w:val="24"/>
        </w:rPr>
        <w:t>CATEGORIA 10 PAYT</w:t>
      </w:r>
    </w:p>
    <w:p w:rsidR="00244945" w:rsidRPr="00AA15D1" w:rsidRDefault="00244945">
      <w:pPr>
        <w:rPr>
          <w:rFonts w:ascii="Arial" w:hAnsi="Arial" w:cs="Arial"/>
          <w:sz w:val="24"/>
          <w:szCs w:val="24"/>
        </w:rPr>
      </w:pPr>
      <w:r w:rsidRPr="00AA15D1">
        <w:rPr>
          <w:rFonts w:ascii="Arial" w:hAnsi="Arial" w:cs="Arial"/>
          <w:sz w:val="24"/>
          <w:szCs w:val="24"/>
        </w:rPr>
        <w:t>El mismo cumple reales y efectivos servicios en la Dirección de Defensa Civil en comisión de servicios y posterior reubicación definitiva, a partir del 27 de diciembre del 2012, por tal motivo no posee certificaciones referentes a jornadas, cursos o capacitaciones.</w:t>
      </w:r>
    </w:p>
    <w:p w:rsidR="00244945" w:rsidRPr="00AA15D1" w:rsidRDefault="00BB065A">
      <w:pPr>
        <w:rPr>
          <w:rFonts w:ascii="Arial" w:hAnsi="Arial" w:cs="Arial"/>
          <w:sz w:val="24"/>
          <w:szCs w:val="24"/>
        </w:rPr>
      </w:pPr>
      <w:r w:rsidRPr="00AA15D1">
        <w:rPr>
          <w:rFonts w:ascii="Arial" w:hAnsi="Arial" w:cs="Arial"/>
          <w:sz w:val="24"/>
          <w:szCs w:val="24"/>
        </w:rPr>
        <w:t>Asimismo informo que cumple</w:t>
      </w:r>
      <w:r w:rsidR="00244945" w:rsidRPr="00AA15D1">
        <w:rPr>
          <w:rFonts w:ascii="Arial" w:hAnsi="Arial" w:cs="Arial"/>
          <w:sz w:val="24"/>
          <w:szCs w:val="24"/>
        </w:rPr>
        <w:t xml:space="preserve"> funciones como radio operador, tanto en la Central de Comunicaciones de Ushuaia, como así también en el Destacamento Hugo Galván ubicado en el Lago Escondido.</w:t>
      </w:r>
      <w:bookmarkStart w:id="0" w:name="_GoBack"/>
      <w:bookmarkEnd w:id="0"/>
    </w:p>
    <w:sectPr w:rsidR="00244945" w:rsidRPr="00AA1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45"/>
    <w:rsid w:val="001978BB"/>
    <w:rsid w:val="00244945"/>
    <w:rsid w:val="009062D3"/>
    <w:rsid w:val="00AA15D1"/>
    <w:rsid w:val="00B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4</cp:revision>
  <dcterms:created xsi:type="dcterms:W3CDTF">2013-07-29T13:29:00Z</dcterms:created>
  <dcterms:modified xsi:type="dcterms:W3CDTF">2013-07-30T18:13:00Z</dcterms:modified>
</cp:coreProperties>
</file>