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36" w:rsidRDefault="002D6136" w:rsidP="002D6136">
      <w:pPr>
        <w:ind w:right="137"/>
        <w:jc w:val="center"/>
        <w:rPr>
          <w:b/>
          <w:bCs/>
          <w:sz w:val="32"/>
          <w:szCs w:val="32"/>
        </w:rPr>
      </w:pPr>
      <w:r w:rsidRPr="00D444B7">
        <w:rPr>
          <w:rFonts w:ascii="Cambria" w:hAnsi="Cambria"/>
        </w:rPr>
        <w:t xml:space="preserve"> </w:t>
      </w:r>
      <w:r w:rsidR="00422572">
        <w:rPr>
          <w:b/>
          <w:bCs/>
          <w:sz w:val="32"/>
          <w:szCs w:val="32"/>
        </w:rPr>
        <w:t>Di</w:t>
      </w:r>
      <w:r w:rsidR="00CE2545">
        <w:rPr>
          <w:b/>
          <w:bCs/>
          <w:sz w:val="32"/>
          <w:szCs w:val="32"/>
        </w:rPr>
        <w:t>rección Provincial de Defensa</w:t>
      </w:r>
      <w:r>
        <w:rPr>
          <w:b/>
          <w:bCs/>
          <w:sz w:val="32"/>
          <w:szCs w:val="32"/>
        </w:rPr>
        <w:t xml:space="preserve"> Civil</w:t>
      </w:r>
    </w:p>
    <w:p w:rsidR="002D6136" w:rsidRDefault="002D6136" w:rsidP="002D6136">
      <w:pPr>
        <w:ind w:right="13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DIRECCION DE OPERACIONES</w:t>
      </w:r>
      <w:r w:rsidR="00A74888">
        <w:rPr>
          <w:b/>
          <w:bCs/>
          <w:sz w:val="22"/>
          <w:szCs w:val="22"/>
        </w:rPr>
        <w:t>.-</w:t>
      </w:r>
      <w:r>
        <w:rPr>
          <w:b/>
          <w:bCs/>
          <w:sz w:val="22"/>
          <w:szCs w:val="22"/>
        </w:rPr>
        <w:t xml:space="preserve"> </w:t>
      </w:r>
    </w:p>
    <w:p w:rsidR="00F82796" w:rsidRDefault="00A74888" w:rsidP="00A73B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</w:p>
    <w:p w:rsidR="008310FE" w:rsidRPr="00A73BAE" w:rsidRDefault="008310FE" w:rsidP="00A73BAE">
      <w:pPr>
        <w:rPr>
          <w:b/>
          <w:bCs/>
          <w:sz w:val="22"/>
          <w:szCs w:val="22"/>
        </w:rPr>
      </w:pPr>
    </w:p>
    <w:p w:rsidR="00C47B35" w:rsidRPr="005B73C5" w:rsidRDefault="00F82796" w:rsidP="00F82796">
      <w:pPr>
        <w:jc w:val="center"/>
        <w:rPr>
          <w:rFonts w:ascii="Cambria" w:hAnsi="Cambria"/>
          <w:b/>
          <w:u w:val="single"/>
        </w:rPr>
      </w:pPr>
      <w:r w:rsidRPr="00F82796">
        <w:rPr>
          <w:rFonts w:ascii="Cambria" w:hAnsi="Cambria"/>
          <w:b/>
          <w:noProof/>
          <w:lang w:eastAsia="es-AR"/>
        </w:rPr>
        <w:drawing>
          <wp:inline distT="0" distB="0" distL="0" distR="0">
            <wp:extent cx="1031875" cy="989012"/>
            <wp:effectExtent l="0" t="0" r="0" b="0"/>
            <wp:docPr id="3" name="Imagen 4" descr="Escudo Provincia TDF GIF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Escudo Provincia TDF GIF 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89012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47B35" w:rsidRPr="00F82796">
        <w:rPr>
          <w:rFonts w:ascii="Cambria" w:hAnsi="Cambria"/>
          <w:b/>
          <w:noProof/>
          <w:lang w:eastAsia="es-AR"/>
        </w:rPr>
        <w:drawing>
          <wp:inline distT="0" distB="0" distL="0" distR="0">
            <wp:extent cx="1988820" cy="1988820"/>
            <wp:effectExtent l="19050" t="0" r="0" b="0"/>
            <wp:docPr id="4" name="Imagen 1" descr="DC%20TDF%20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%20TDF%20Nuev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2796">
        <w:rPr>
          <w:rFonts w:ascii="Cambria" w:hAnsi="Cambria"/>
          <w:b/>
          <w:noProof/>
          <w:lang w:eastAsia="es-AR"/>
        </w:rPr>
        <w:drawing>
          <wp:inline distT="0" distB="0" distL="0" distR="0">
            <wp:extent cx="1135062" cy="881063"/>
            <wp:effectExtent l="19050" t="0" r="7938" b="0"/>
            <wp:docPr id="1" name="Imagen 1" descr="Bandera TDF Flameando recort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Bandera TDF Flameando recortada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062" cy="881063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61620" w:rsidRDefault="00F61620" w:rsidP="00C47B35">
      <w:pPr>
        <w:jc w:val="center"/>
        <w:rPr>
          <w:rFonts w:ascii="Cambria" w:hAnsi="Cambria"/>
          <w:b/>
          <w:u w:val="single"/>
        </w:rPr>
      </w:pPr>
    </w:p>
    <w:p w:rsidR="008310FE" w:rsidRDefault="008310FE" w:rsidP="00C47B35">
      <w:pPr>
        <w:jc w:val="center"/>
        <w:rPr>
          <w:rFonts w:ascii="Cambria" w:hAnsi="Cambria"/>
          <w:b/>
          <w:u w:val="single"/>
        </w:rPr>
      </w:pPr>
    </w:p>
    <w:p w:rsidR="00A73BAE" w:rsidRDefault="00A73BAE" w:rsidP="00A73BAE">
      <w:pPr>
        <w:spacing w:line="360" w:lineRule="auto"/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  <w:r w:rsidRPr="005B5015">
        <w:rPr>
          <w:rFonts w:ascii="Tahoma" w:hAnsi="Tahoma" w:cs="Tahoma"/>
          <w:b/>
          <w:color w:val="000000"/>
          <w:sz w:val="28"/>
          <w:szCs w:val="28"/>
          <w:u w:val="single"/>
        </w:rPr>
        <w:t xml:space="preserve">A C T A     </w:t>
      </w:r>
      <w:proofErr w:type="spellStart"/>
      <w:r w:rsidRPr="005B5015">
        <w:rPr>
          <w:rFonts w:ascii="Tahoma" w:hAnsi="Tahoma" w:cs="Tahoma"/>
          <w:b/>
          <w:color w:val="000000"/>
          <w:sz w:val="28"/>
          <w:szCs w:val="28"/>
          <w:u w:val="single"/>
        </w:rPr>
        <w:t>A</w:t>
      </w:r>
      <w:proofErr w:type="spellEnd"/>
      <w:r w:rsidRPr="005B5015">
        <w:rPr>
          <w:rFonts w:ascii="Tahoma" w:hAnsi="Tahoma" w:cs="Tahoma"/>
          <w:b/>
          <w:color w:val="000000"/>
          <w:sz w:val="28"/>
          <w:szCs w:val="28"/>
          <w:u w:val="single"/>
        </w:rPr>
        <w:t xml:space="preserve"> C U E R D O</w:t>
      </w:r>
    </w:p>
    <w:p w:rsidR="00D15576" w:rsidRDefault="00D15576" w:rsidP="00A73BAE">
      <w:pPr>
        <w:spacing w:line="360" w:lineRule="auto"/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</w:p>
    <w:p w:rsidR="00A73BAE" w:rsidRPr="005D6602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Default="00756E7D" w:rsidP="005C389D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A los 23</w:t>
      </w:r>
      <w:r w:rsidR="00A73BA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BAE" w:rsidRPr="005D6602">
        <w:rPr>
          <w:rFonts w:ascii="Tahoma" w:hAnsi="Tahoma" w:cs="Tahoma"/>
          <w:color w:val="000000"/>
          <w:sz w:val="22"/>
          <w:szCs w:val="22"/>
        </w:rPr>
        <w:t>d</w:t>
      </w:r>
      <w:r>
        <w:rPr>
          <w:rFonts w:ascii="Tahoma" w:hAnsi="Tahoma" w:cs="Tahoma"/>
          <w:color w:val="000000"/>
          <w:sz w:val="22"/>
          <w:szCs w:val="22"/>
        </w:rPr>
        <w:t>ías del mes de Abril de 2013</w:t>
      </w:r>
      <w:r w:rsidR="00A73BAE" w:rsidRPr="005D6602">
        <w:rPr>
          <w:rFonts w:ascii="Tahoma" w:hAnsi="Tahoma" w:cs="Tahoma"/>
          <w:color w:val="000000"/>
          <w:sz w:val="22"/>
          <w:szCs w:val="22"/>
        </w:rPr>
        <w:t xml:space="preserve">, se reúnen </w:t>
      </w:r>
      <w:r w:rsidR="00A73BAE">
        <w:rPr>
          <w:rFonts w:ascii="Tahoma" w:hAnsi="Tahoma" w:cs="Tahoma"/>
          <w:color w:val="000000"/>
          <w:sz w:val="22"/>
          <w:szCs w:val="22"/>
        </w:rPr>
        <w:t xml:space="preserve">en las </w:t>
      </w:r>
      <w:r>
        <w:rPr>
          <w:rFonts w:ascii="Tahoma" w:hAnsi="Tahoma" w:cs="Tahoma"/>
          <w:color w:val="000000"/>
          <w:sz w:val="22"/>
          <w:szCs w:val="22"/>
        </w:rPr>
        <w:t>instalaciones del Escuadrón 44 de de Gendarmería Nacional</w:t>
      </w:r>
      <w:r w:rsidR="00A73BAE">
        <w:rPr>
          <w:rFonts w:ascii="Tahoma" w:hAnsi="Tahoma" w:cs="Tahoma"/>
          <w:color w:val="000000"/>
          <w:sz w:val="22"/>
          <w:szCs w:val="22"/>
        </w:rPr>
        <w:t xml:space="preserve">, sita </w:t>
      </w:r>
      <w:r>
        <w:rPr>
          <w:rFonts w:ascii="Tahoma" w:hAnsi="Tahoma" w:cs="Tahoma"/>
          <w:color w:val="000000"/>
          <w:sz w:val="22"/>
          <w:szCs w:val="22"/>
        </w:rPr>
        <w:t>en la calle Perito Moreno 1125</w:t>
      </w:r>
      <w:r w:rsidR="00A73BAE">
        <w:rPr>
          <w:rFonts w:ascii="Tahoma" w:hAnsi="Tahoma" w:cs="Tahoma"/>
          <w:color w:val="000000"/>
          <w:sz w:val="22"/>
          <w:szCs w:val="22"/>
        </w:rPr>
        <w:t xml:space="preserve"> , de la Ciudad</w:t>
      </w:r>
      <w:r w:rsidR="00AB4A61">
        <w:rPr>
          <w:rFonts w:ascii="Tahoma" w:hAnsi="Tahoma" w:cs="Tahoma"/>
          <w:color w:val="000000"/>
          <w:sz w:val="22"/>
          <w:szCs w:val="22"/>
        </w:rPr>
        <w:t xml:space="preserve"> de Ushuaia,</w:t>
      </w:r>
      <w:r>
        <w:rPr>
          <w:rFonts w:ascii="Tahoma" w:hAnsi="Tahoma" w:cs="Tahoma"/>
          <w:color w:val="000000"/>
          <w:sz w:val="22"/>
          <w:szCs w:val="22"/>
        </w:rPr>
        <w:t xml:space="preserve"> se procede a labrar el acta acuerdo con motivo de la reunión desarrollada en el marco </w:t>
      </w:r>
      <w:r w:rsidR="005F082B">
        <w:rPr>
          <w:rFonts w:ascii="Tahoma" w:hAnsi="Tahoma" w:cs="Tahoma"/>
          <w:color w:val="000000"/>
          <w:sz w:val="22"/>
          <w:szCs w:val="22"/>
        </w:rPr>
        <w:t>“</w:t>
      </w:r>
      <w:r>
        <w:rPr>
          <w:rFonts w:ascii="Tahoma" w:hAnsi="Tahoma" w:cs="Tahoma"/>
          <w:color w:val="000000"/>
          <w:sz w:val="22"/>
          <w:szCs w:val="22"/>
        </w:rPr>
        <w:t>OPERATIVO INVIERNO 2013</w:t>
      </w:r>
      <w:r w:rsidR="005F082B">
        <w:rPr>
          <w:rFonts w:ascii="Tahoma" w:hAnsi="Tahoma" w:cs="Tahoma"/>
          <w:color w:val="000000"/>
          <w:sz w:val="22"/>
          <w:szCs w:val="22"/>
        </w:rPr>
        <w:t>”</w:t>
      </w:r>
      <w:r>
        <w:rPr>
          <w:rFonts w:ascii="Tahoma" w:hAnsi="Tahoma" w:cs="Tahoma"/>
          <w:color w:val="000000"/>
          <w:sz w:val="22"/>
          <w:szCs w:val="22"/>
        </w:rPr>
        <w:t>, realizada entre:</w:t>
      </w:r>
      <w:r w:rsidR="00AB4A61">
        <w:rPr>
          <w:rFonts w:ascii="Tahoma" w:hAnsi="Tahoma" w:cs="Tahoma"/>
          <w:color w:val="000000"/>
          <w:sz w:val="22"/>
          <w:szCs w:val="22"/>
        </w:rPr>
        <w:t xml:space="preserve"> Comisario</w:t>
      </w:r>
      <w:r w:rsidR="006A1533">
        <w:rPr>
          <w:rFonts w:ascii="Tahoma" w:hAnsi="Tahoma" w:cs="Tahoma"/>
          <w:color w:val="000000"/>
          <w:sz w:val="22"/>
          <w:szCs w:val="22"/>
        </w:rPr>
        <w:t xml:space="preserve"> Inspector Armando VEGA Jefe de </w:t>
      </w:r>
      <w:r w:rsidR="00AB4A61">
        <w:rPr>
          <w:rFonts w:ascii="Tahoma" w:hAnsi="Tahoma" w:cs="Tahoma"/>
          <w:color w:val="000000"/>
          <w:sz w:val="22"/>
          <w:szCs w:val="22"/>
        </w:rPr>
        <w:t>la Unidad Regional Sur</w:t>
      </w:r>
      <w:r w:rsidR="005254A4">
        <w:rPr>
          <w:rFonts w:ascii="Tahoma" w:hAnsi="Tahoma" w:cs="Tahoma"/>
          <w:color w:val="000000"/>
          <w:sz w:val="22"/>
          <w:szCs w:val="22"/>
        </w:rPr>
        <w:t>,</w:t>
      </w:r>
      <w:r w:rsidR="006A1533">
        <w:rPr>
          <w:rFonts w:ascii="Tahoma" w:hAnsi="Tahoma" w:cs="Tahoma"/>
          <w:color w:val="000000"/>
          <w:sz w:val="22"/>
          <w:szCs w:val="22"/>
        </w:rPr>
        <w:t xml:space="preserve"> Comisario Mayor Santiago CARDENAS Director de Seguridad</w:t>
      </w:r>
      <w:r w:rsidR="00A73BAE">
        <w:rPr>
          <w:rFonts w:ascii="Tahoma" w:hAnsi="Tahoma" w:cs="Tahoma"/>
          <w:color w:val="000000"/>
          <w:sz w:val="22"/>
          <w:szCs w:val="22"/>
        </w:rPr>
        <w:t>,</w:t>
      </w:r>
      <w:r w:rsidR="006A1533">
        <w:rPr>
          <w:rFonts w:ascii="Tahoma" w:hAnsi="Tahoma" w:cs="Tahoma"/>
          <w:color w:val="000000"/>
          <w:sz w:val="22"/>
          <w:szCs w:val="22"/>
        </w:rPr>
        <w:t xml:space="preserve"> Jefe de Co</w:t>
      </w:r>
      <w:r w:rsidR="001D2FAA">
        <w:rPr>
          <w:rFonts w:ascii="Tahoma" w:hAnsi="Tahoma" w:cs="Tahoma"/>
          <w:color w:val="000000"/>
          <w:sz w:val="22"/>
          <w:szCs w:val="22"/>
        </w:rPr>
        <w:t>municaciones Comisario Ing.</w:t>
      </w:r>
      <w:bookmarkStart w:id="0" w:name="_GoBack"/>
      <w:bookmarkEnd w:id="0"/>
      <w:r w:rsidR="006A1533">
        <w:rPr>
          <w:rFonts w:ascii="Tahoma" w:hAnsi="Tahoma" w:cs="Tahoma"/>
          <w:color w:val="000000"/>
          <w:sz w:val="22"/>
          <w:szCs w:val="22"/>
        </w:rPr>
        <w:t xml:space="preserve"> Santiago GARCIA,  Comisario Rubén DIAZ, Jefe de la Comisaria Tercera, Sub Comisario Miguel REIGEMBORG, Jefe de Servicios Especiales  Zona Norte, </w:t>
      </w:r>
      <w:r w:rsidR="00284889">
        <w:rPr>
          <w:rFonts w:ascii="Tahoma" w:hAnsi="Tahoma" w:cs="Tahoma"/>
          <w:color w:val="000000"/>
          <w:sz w:val="22"/>
          <w:szCs w:val="22"/>
        </w:rPr>
        <w:t xml:space="preserve">Sub Comisario Cristian SALINAS Zona Centro, </w:t>
      </w:r>
      <w:r w:rsidR="00A73BAE">
        <w:rPr>
          <w:rFonts w:ascii="Tahoma" w:hAnsi="Tahoma" w:cs="Tahoma"/>
          <w:color w:val="000000"/>
          <w:sz w:val="22"/>
          <w:szCs w:val="22"/>
        </w:rPr>
        <w:t>en representación de la Policía de la Provincial ; Sr.</w:t>
      </w:r>
      <w:r w:rsidR="005F082B">
        <w:rPr>
          <w:rFonts w:ascii="Tahoma" w:hAnsi="Tahoma" w:cs="Tahoma"/>
          <w:color w:val="000000"/>
          <w:sz w:val="22"/>
          <w:szCs w:val="22"/>
        </w:rPr>
        <w:t xml:space="preserve"> Pedro Mario HERNANDEZ</w:t>
      </w:r>
      <w:r w:rsidR="002B69DE">
        <w:rPr>
          <w:rFonts w:ascii="Tahoma" w:hAnsi="Tahoma" w:cs="Tahoma"/>
          <w:color w:val="000000"/>
          <w:sz w:val="22"/>
          <w:szCs w:val="22"/>
        </w:rPr>
        <w:t>;</w:t>
      </w:r>
      <w:r w:rsidR="00D15576">
        <w:rPr>
          <w:rFonts w:ascii="Tahoma" w:hAnsi="Tahoma" w:cs="Tahoma"/>
          <w:color w:val="000000"/>
          <w:sz w:val="22"/>
          <w:szCs w:val="22"/>
        </w:rPr>
        <w:t xml:space="preserve"> Comandante</w:t>
      </w:r>
      <w:r w:rsidR="00A73BAE">
        <w:rPr>
          <w:rFonts w:ascii="Tahoma" w:hAnsi="Tahoma" w:cs="Tahoma"/>
          <w:color w:val="000000"/>
          <w:sz w:val="22"/>
          <w:szCs w:val="22"/>
        </w:rPr>
        <w:t xml:space="preserve"> del Escuadrón 44 de Gendarmería </w:t>
      </w:r>
      <w:r w:rsidR="00D15576">
        <w:rPr>
          <w:rFonts w:ascii="Tahoma" w:hAnsi="Tahoma" w:cs="Tahoma"/>
          <w:color w:val="000000"/>
          <w:sz w:val="22"/>
          <w:szCs w:val="22"/>
        </w:rPr>
        <w:t>Nac</w:t>
      </w:r>
      <w:r w:rsidR="00CE2545">
        <w:rPr>
          <w:rFonts w:ascii="Tahoma" w:hAnsi="Tahoma" w:cs="Tahoma"/>
          <w:color w:val="000000"/>
          <w:sz w:val="22"/>
          <w:szCs w:val="22"/>
        </w:rPr>
        <w:t>ional; Sr.</w:t>
      </w:r>
      <w:r w:rsidR="00284889">
        <w:rPr>
          <w:rFonts w:ascii="Tahoma" w:hAnsi="Tahoma" w:cs="Tahoma"/>
          <w:color w:val="000000"/>
          <w:sz w:val="22"/>
          <w:szCs w:val="22"/>
        </w:rPr>
        <w:t xml:space="preserve"> Jorge SAILLES Director General de </w:t>
      </w:r>
      <w:proofErr w:type="spellStart"/>
      <w:r w:rsidR="00284889">
        <w:rPr>
          <w:rFonts w:ascii="Tahoma" w:hAnsi="Tahoma" w:cs="Tahoma"/>
          <w:color w:val="000000"/>
          <w:sz w:val="22"/>
          <w:szCs w:val="22"/>
        </w:rPr>
        <w:t>Markenting</w:t>
      </w:r>
      <w:proofErr w:type="spellEnd"/>
      <w:r w:rsidR="00284889">
        <w:rPr>
          <w:rFonts w:ascii="Tahoma" w:hAnsi="Tahoma" w:cs="Tahoma"/>
          <w:color w:val="000000"/>
          <w:sz w:val="22"/>
          <w:szCs w:val="22"/>
        </w:rPr>
        <w:t xml:space="preserve"> y la Sra. Lucia PEREZ Directora de Planificación y Desarrollo Turístico en representación del </w:t>
      </w:r>
      <w:proofErr w:type="spellStart"/>
      <w:r w:rsidR="00284889">
        <w:rPr>
          <w:rFonts w:ascii="Tahoma" w:hAnsi="Tahoma" w:cs="Tahoma"/>
          <w:color w:val="000000"/>
          <w:sz w:val="22"/>
          <w:szCs w:val="22"/>
        </w:rPr>
        <w:t>In.Fue.Tur</w:t>
      </w:r>
      <w:proofErr w:type="spellEnd"/>
      <w:r w:rsidR="00284889">
        <w:rPr>
          <w:rFonts w:ascii="Tahoma" w:hAnsi="Tahoma" w:cs="Tahoma"/>
          <w:color w:val="000000"/>
          <w:sz w:val="22"/>
          <w:szCs w:val="22"/>
        </w:rPr>
        <w:t xml:space="preserve">    </w:t>
      </w:r>
      <w:r w:rsidR="00DE76C6">
        <w:rPr>
          <w:rFonts w:ascii="Tahoma" w:hAnsi="Tahoma" w:cs="Tahoma"/>
          <w:color w:val="000000"/>
          <w:sz w:val="22"/>
          <w:szCs w:val="22"/>
        </w:rPr>
        <w:t>;</w:t>
      </w:r>
      <w:r w:rsidR="005F082B">
        <w:rPr>
          <w:rFonts w:ascii="Tahoma" w:hAnsi="Tahoma" w:cs="Tahoma"/>
          <w:color w:val="000000"/>
          <w:sz w:val="22"/>
          <w:szCs w:val="22"/>
        </w:rPr>
        <w:t xml:space="preserve"> Contador Facundo SALAS</w:t>
      </w:r>
      <w:r w:rsidR="00DE76C6">
        <w:rPr>
          <w:rFonts w:ascii="Tahoma" w:hAnsi="Tahoma" w:cs="Tahoma"/>
          <w:color w:val="000000"/>
          <w:sz w:val="22"/>
          <w:szCs w:val="22"/>
        </w:rPr>
        <w:t>,</w:t>
      </w:r>
      <w:r w:rsidR="006612C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27550">
        <w:rPr>
          <w:rFonts w:ascii="Tahoma" w:hAnsi="Tahoma" w:cs="Tahoma"/>
          <w:color w:val="000000"/>
          <w:sz w:val="22"/>
          <w:szCs w:val="22"/>
        </w:rPr>
        <w:t xml:space="preserve">Ingeniera </w:t>
      </w:r>
      <w:r w:rsidR="006612CC">
        <w:rPr>
          <w:rFonts w:ascii="Tahoma" w:hAnsi="Tahoma" w:cs="Tahoma"/>
          <w:color w:val="000000"/>
          <w:sz w:val="22"/>
          <w:szCs w:val="22"/>
        </w:rPr>
        <w:t>Alejandra GARRIDO</w:t>
      </w:r>
      <w:r w:rsidR="005B31D2">
        <w:rPr>
          <w:rFonts w:ascii="Tahoma" w:hAnsi="Tahoma" w:cs="Tahoma"/>
          <w:color w:val="000000"/>
          <w:sz w:val="22"/>
          <w:szCs w:val="22"/>
        </w:rPr>
        <w:t xml:space="preserve"> del 24 Distrito de la</w:t>
      </w:r>
      <w:r w:rsidR="00A73BAE">
        <w:rPr>
          <w:rFonts w:ascii="Tahoma" w:hAnsi="Tahoma" w:cs="Tahoma"/>
          <w:color w:val="000000"/>
          <w:sz w:val="22"/>
          <w:szCs w:val="22"/>
        </w:rPr>
        <w:t xml:space="preserve"> Dirección N</w:t>
      </w:r>
      <w:r w:rsidR="00DE76C6">
        <w:rPr>
          <w:rFonts w:ascii="Tahoma" w:hAnsi="Tahoma" w:cs="Tahoma"/>
          <w:color w:val="000000"/>
          <w:sz w:val="22"/>
          <w:szCs w:val="22"/>
        </w:rPr>
        <w:t>acional de Vialidad;</w:t>
      </w:r>
      <w:r w:rsidR="00A73BAE" w:rsidRPr="005F082B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CE2545" w:rsidRPr="005F082B">
        <w:rPr>
          <w:rFonts w:ascii="Tahoma" w:hAnsi="Tahoma" w:cs="Tahoma"/>
          <w:color w:val="000000"/>
          <w:sz w:val="22"/>
          <w:szCs w:val="22"/>
        </w:rPr>
        <w:t>Dra. Adriana BASOMBRIO</w:t>
      </w:r>
      <w:r w:rsidR="00AB4A61" w:rsidRPr="005F082B">
        <w:rPr>
          <w:rFonts w:ascii="Tahoma" w:hAnsi="Tahoma" w:cs="Tahoma"/>
          <w:color w:val="000000"/>
          <w:sz w:val="22"/>
          <w:szCs w:val="22"/>
        </w:rPr>
        <w:t xml:space="preserve"> sub secretaria</w:t>
      </w:r>
      <w:r w:rsidR="00A73BAE" w:rsidRPr="005F082B">
        <w:rPr>
          <w:rFonts w:ascii="Tahoma" w:hAnsi="Tahoma" w:cs="Tahoma"/>
          <w:color w:val="000000"/>
          <w:sz w:val="22"/>
          <w:szCs w:val="22"/>
        </w:rPr>
        <w:t xml:space="preserve"> de Sa</w:t>
      </w:r>
      <w:r w:rsidR="00D15576" w:rsidRPr="005F082B">
        <w:rPr>
          <w:rFonts w:ascii="Tahoma" w:hAnsi="Tahoma" w:cs="Tahoma"/>
          <w:color w:val="000000"/>
          <w:sz w:val="22"/>
          <w:szCs w:val="22"/>
        </w:rPr>
        <w:t>lud</w:t>
      </w:r>
      <w:r w:rsidR="00D15576" w:rsidRPr="005F082B">
        <w:rPr>
          <w:rFonts w:ascii="Tahoma" w:hAnsi="Tahoma" w:cs="Tahoma"/>
          <w:b/>
          <w:color w:val="000000"/>
          <w:sz w:val="22"/>
          <w:szCs w:val="22"/>
        </w:rPr>
        <w:t>;</w:t>
      </w:r>
      <w:r w:rsidR="00D434D8" w:rsidRPr="005F082B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D434D8" w:rsidRPr="005F082B">
        <w:rPr>
          <w:rFonts w:ascii="Tahoma" w:hAnsi="Tahoma" w:cs="Tahoma"/>
          <w:color w:val="000000"/>
          <w:sz w:val="22"/>
          <w:szCs w:val="22"/>
        </w:rPr>
        <w:t>Sr</w:t>
      </w:r>
      <w:r w:rsidR="005F082B">
        <w:rPr>
          <w:rFonts w:ascii="Tahoma" w:hAnsi="Tahoma" w:cs="Tahoma"/>
          <w:color w:val="000000"/>
          <w:sz w:val="22"/>
          <w:szCs w:val="22"/>
        </w:rPr>
        <w:t xml:space="preserve">. </w:t>
      </w:r>
      <w:r w:rsidR="00CE2545">
        <w:rPr>
          <w:rFonts w:ascii="Tahoma" w:hAnsi="Tahoma" w:cs="Tahoma"/>
          <w:color w:val="000000"/>
          <w:sz w:val="22"/>
          <w:szCs w:val="22"/>
        </w:rPr>
        <w:t>Rubén ZOFFOLI, Sub Secretario de Transporte y Defensa Civil  Provincial</w:t>
      </w:r>
      <w:r w:rsidR="00A73BAE" w:rsidRPr="005D6602">
        <w:rPr>
          <w:rFonts w:ascii="Tahoma" w:hAnsi="Tahoma" w:cs="Tahoma"/>
          <w:color w:val="000000"/>
          <w:sz w:val="22"/>
          <w:szCs w:val="22"/>
        </w:rPr>
        <w:t xml:space="preserve">, a fin de convenir actividades y coordinar </w:t>
      </w:r>
      <w:r w:rsidR="00A73BAE" w:rsidRPr="005D6602">
        <w:rPr>
          <w:rFonts w:ascii="Tahoma" w:hAnsi="Tahoma" w:cs="Tahoma"/>
          <w:sz w:val="22"/>
          <w:szCs w:val="22"/>
        </w:rPr>
        <w:t>acciones tendientes a optimizar recursos humanos y materiales para l</w:t>
      </w:r>
      <w:r w:rsidR="006612CC">
        <w:rPr>
          <w:rFonts w:ascii="Tahoma" w:hAnsi="Tahoma" w:cs="Tahoma"/>
          <w:sz w:val="22"/>
          <w:szCs w:val="22"/>
        </w:rPr>
        <w:t>a ejecución del plan “PREVENCIÓN</w:t>
      </w:r>
      <w:r w:rsidR="00A73BAE" w:rsidRPr="005D6602">
        <w:rPr>
          <w:rFonts w:ascii="Tahoma" w:hAnsi="Tahoma" w:cs="Tahoma"/>
          <w:sz w:val="22"/>
          <w:szCs w:val="22"/>
        </w:rPr>
        <w:t xml:space="preserve"> </w:t>
      </w:r>
      <w:r w:rsidR="00284889">
        <w:rPr>
          <w:rFonts w:ascii="Tahoma" w:hAnsi="Tahoma" w:cs="Tahoma"/>
          <w:sz w:val="22"/>
          <w:szCs w:val="22"/>
        </w:rPr>
        <w:t>INVIERNO 2013</w:t>
      </w:r>
      <w:r w:rsidR="0042179E">
        <w:rPr>
          <w:rFonts w:ascii="Tahoma" w:hAnsi="Tahoma" w:cs="Tahoma"/>
          <w:sz w:val="22"/>
          <w:szCs w:val="22"/>
        </w:rPr>
        <w:t xml:space="preserve">”; en rutas </w:t>
      </w:r>
      <w:r w:rsidR="006612CC">
        <w:rPr>
          <w:rFonts w:ascii="Tahoma" w:hAnsi="Tahoma" w:cs="Tahoma"/>
          <w:sz w:val="22"/>
          <w:szCs w:val="22"/>
        </w:rPr>
        <w:t xml:space="preserve"> Nacionales y P</w:t>
      </w:r>
      <w:r w:rsidR="00A73BAE">
        <w:rPr>
          <w:rFonts w:ascii="Tahoma" w:hAnsi="Tahoma" w:cs="Tahoma"/>
          <w:sz w:val="22"/>
          <w:szCs w:val="22"/>
        </w:rPr>
        <w:t>rovinciales, a</w:t>
      </w:r>
      <w:r w:rsidR="00A73BAE" w:rsidRPr="005D6602">
        <w:rPr>
          <w:rFonts w:ascii="Tahoma" w:hAnsi="Tahoma" w:cs="Tahoma"/>
          <w:sz w:val="22"/>
          <w:szCs w:val="22"/>
        </w:rPr>
        <w:t xml:space="preserve">cordándose dar cumplimiento a los siguientes puntos: </w:t>
      </w:r>
    </w:p>
    <w:p w:rsidR="005C389D" w:rsidRPr="005C389D" w:rsidRDefault="005C389D" w:rsidP="005C389D">
      <w:pPr>
        <w:spacing w:line="360" w:lineRule="auto"/>
        <w:rPr>
          <w:rFonts w:ascii="Tahoma" w:hAnsi="Tahoma" w:cs="Tahoma"/>
          <w:sz w:val="22"/>
          <w:szCs w:val="22"/>
        </w:rPr>
      </w:pPr>
    </w:p>
    <w:p w:rsidR="00A73BA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646CF3">
        <w:rPr>
          <w:b/>
        </w:rPr>
        <w:t>Primero</w:t>
      </w:r>
      <w:r>
        <w:t>:</w:t>
      </w:r>
      <w:r w:rsidRPr="00646CF3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El presente Opera</w:t>
      </w:r>
      <w:r w:rsidR="006612CC">
        <w:rPr>
          <w:rFonts w:ascii="Tahoma" w:hAnsi="Tahoma" w:cs="Tahoma"/>
          <w:color w:val="000000"/>
          <w:sz w:val="22"/>
          <w:szCs w:val="22"/>
        </w:rPr>
        <w:t xml:space="preserve">tivo de “Prevención </w:t>
      </w:r>
      <w:r w:rsidR="00DE76C6">
        <w:rPr>
          <w:rFonts w:ascii="Tahoma" w:hAnsi="Tahoma" w:cs="Tahoma"/>
          <w:color w:val="000000"/>
          <w:sz w:val="22"/>
          <w:szCs w:val="22"/>
        </w:rPr>
        <w:t>Invierno</w:t>
      </w:r>
      <w:r w:rsidR="00284889">
        <w:rPr>
          <w:rFonts w:ascii="Tahoma" w:hAnsi="Tahoma" w:cs="Tahoma"/>
          <w:color w:val="000000"/>
          <w:sz w:val="22"/>
          <w:szCs w:val="22"/>
        </w:rPr>
        <w:t xml:space="preserve"> 2013</w:t>
      </w:r>
      <w:r w:rsidR="00CE2545">
        <w:rPr>
          <w:rFonts w:ascii="Tahoma" w:hAnsi="Tahoma" w:cs="Tahoma"/>
          <w:color w:val="000000"/>
          <w:sz w:val="22"/>
          <w:szCs w:val="22"/>
        </w:rPr>
        <w:t xml:space="preserve">”, </w:t>
      </w:r>
      <w:r w:rsidR="00284889">
        <w:rPr>
          <w:rFonts w:ascii="Tahoma" w:hAnsi="Tahoma" w:cs="Tahoma"/>
          <w:color w:val="000000"/>
          <w:sz w:val="22"/>
          <w:szCs w:val="22"/>
        </w:rPr>
        <w:t>dará inicio el lunes 20</w:t>
      </w:r>
      <w:r w:rsidR="00E72A77">
        <w:rPr>
          <w:rFonts w:ascii="Tahoma" w:hAnsi="Tahoma" w:cs="Tahoma"/>
          <w:color w:val="000000"/>
          <w:sz w:val="22"/>
          <w:szCs w:val="22"/>
        </w:rPr>
        <w:t xml:space="preserve"> de M</w:t>
      </w:r>
      <w:r w:rsidR="00284889">
        <w:rPr>
          <w:rFonts w:ascii="Tahoma" w:hAnsi="Tahoma" w:cs="Tahoma"/>
          <w:color w:val="000000"/>
          <w:sz w:val="22"/>
          <w:szCs w:val="22"/>
        </w:rPr>
        <w:t>ayo del 2013</w:t>
      </w:r>
      <w:r>
        <w:rPr>
          <w:rFonts w:ascii="Tahoma" w:hAnsi="Tahoma" w:cs="Tahoma"/>
          <w:color w:val="000000"/>
          <w:sz w:val="22"/>
          <w:szCs w:val="22"/>
        </w:rPr>
        <w:t xml:space="preserve"> y finalizará el 15 de Septiembre del corriente, </w:t>
      </w:r>
      <w:r w:rsidR="00AE026D">
        <w:rPr>
          <w:rFonts w:ascii="Tahoma" w:hAnsi="Tahoma" w:cs="Tahoma"/>
          <w:color w:val="000000"/>
          <w:sz w:val="22"/>
          <w:szCs w:val="22"/>
        </w:rPr>
        <w:t>según las condiciones meteorológicas</w:t>
      </w:r>
      <w:r>
        <w:rPr>
          <w:rFonts w:ascii="Tahoma" w:hAnsi="Tahoma" w:cs="Tahoma"/>
          <w:color w:val="000000"/>
          <w:sz w:val="22"/>
          <w:szCs w:val="22"/>
        </w:rPr>
        <w:t>.-</w:t>
      </w:r>
    </w:p>
    <w:p w:rsidR="00A73BAE" w:rsidRPr="00646CF3" w:rsidRDefault="00A73BAE" w:rsidP="00A73BAE">
      <w:pPr>
        <w:spacing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:rsidR="00A73BAE" w:rsidRDefault="00A73BAE" w:rsidP="00A73BAE">
      <w:pPr>
        <w:spacing w:line="360" w:lineRule="auto"/>
        <w:rPr>
          <w:rFonts w:ascii="Tahoma" w:hAnsi="Tahoma" w:cs="Tahoma"/>
          <w:sz w:val="22"/>
          <w:szCs w:val="22"/>
        </w:rPr>
      </w:pPr>
      <w:r w:rsidRPr="00646CF3">
        <w:rPr>
          <w:rFonts w:ascii="Tahoma" w:hAnsi="Tahoma" w:cs="Tahoma"/>
          <w:b/>
          <w:color w:val="000000"/>
          <w:sz w:val="22"/>
          <w:szCs w:val="22"/>
        </w:rPr>
        <w:t>Segundo</w:t>
      </w:r>
      <w:r>
        <w:rPr>
          <w:rFonts w:ascii="Tahoma" w:hAnsi="Tahoma" w:cs="Tahoma"/>
          <w:b/>
          <w:color w:val="000000"/>
          <w:sz w:val="22"/>
          <w:szCs w:val="22"/>
        </w:rPr>
        <w:t>:</w:t>
      </w:r>
      <w:r w:rsidRPr="00684EB4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Las </w:t>
      </w:r>
      <w:r w:rsidRPr="00A73894">
        <w:rPr>
          <w:rFonts w:ascii="Tahoma" w:hAnsi="Tahoma" w:cs="Tahoma"/>
          <w:color w:val="000000"/>
          <w:sz w:val="22"/>
          <w:szCs w:val="22"/>
        </w:rPr>
        <w:t xml:space="preserve">partes </w:t>
      </w:r>
      <w:r w:rsidRPr="00A73894">
        <w:rPr>
          <w:rFonts w:ascii="Tahoma" w:hAnsi="Tahoma" w:cs="Tahoma"/>
          <w:sz w:val="22"/>
          <w:szCs w:val="22"/>
        </w:rPr>
        <w:t xml:space="preserve">intervinientes en el Operativo se comprometen a comunicar en forma inmediata, toda novedad a la Central de Alarma </w:t>
      </w:r>
      <w:r>
        <w:rPr>
          <w:rFonts w:ascii="Tahoma" w:hAnsi="Tahoma" w:cs="Tahoma"/>
          <w:sz w:val="22"/>
          <w:szCs w:val="22"/>
        </w:rPr>
        <w:t>y</w:t>
      </w:r>
      <w:r w:rsidRPr="00A738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Comunicaciones de </w:t>
      </w:r>
      <w:r w:rsidRPr="00A73894">
        <w:rPr>
          <w:rFonts w:ascii="Tahoma" w:hAnsi="Tahoma" w:cs="Tahoma"/>
          <w:sz w:val="22"/>
          <w:szCs w:val="22"/>
        </w:rPr>
        <w:t>la D</w:t>
      </w:r>
      <w:r>
        <w:rPr>
          <w:rFonts w:ascii="Tahoma" w:hAnsi="Tahoma" w:cs="Tahoma"/>
          <w:sz w:val="22"/>
          <w:szCs w:val="22"/>
        </w:rPr>
        <w:t>irección Provincial</w:t>
      </w:r>
      <w:r w:rsidRPr="00A73894">
        <w:rPr>
          <w:rFonts w:ascii="Tahoma" w:hAnsi="Tahoma" w:cs="Tahoma"/>
          <w:sz w:val="22"/>
          <w:szCs w:val="22"/>
        </w:rPr>
        <w:t xml:space="preserve"> de Defensa Civil</w:t>
      </w:r>
      <w:r>
        <w:rPr>
          <w:rFonts w:ascii="Tahoma" w:hAnsi="Tahoma" w:cs="Tahoma"/>
          <w:sz w:val="22"/>
          <w:szCs w:val="22"/>
        </w:rPr>
        <w:t xml:space="preserve"> para lograr el control y </w:t>
      </w:r>
      <w:r w:rsidR="00CA003A">
        <w:rPr>
          <w:rFonts w:ascii="Tahoma" w:hAnsi="Tahoma" w:cs="Tahoma"/>
          <w:sz w:val="22"/>
          <w:szCs w:val="22"/>
        </w:rPr>
        <w:t>coord</w:t>
      </w:r>
      <w:r>
        <w:rPr>
          <w:rFonts w:ascii="Tahoma" w:hAnsi="Tahoma" w:cs="Tahoma"/>
          <w:sz w:val="22"/>
          <w:szCs w:val="22"/>
        </w:rPr>
        <w:t>inación de las operaciones de respuesta con las instituciones intervinientes, para alcanzar metas comunes estabilizar el incidente, proteger la vida, los bienes y</w:t>
      </w:r>
      <w:r w:rsidR="006612C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el ambiente.-</w:t>
      </w:r>
    </w:p>
    <w:p w:rsidR="00A73BAE" w:rsidRDefault="00A73BAE" w:rsidP="00A73BAE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3561FB" w:rsidRDefault="003561FB" w:rsidP="00A73BAE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977775" w:rsidRPr="00684EB4" w:rsidRDefault="00977775" w:rsidP="00A73BAE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A73BA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684EB4">
        <w:rPr>
          <w:rFonts w:ascii="Tahoma" w:hAnsi="Tahoma" w:cs="Tahoma"/>
          <w:b/>
          <w:sz w:val="22"/>
          <w:szCs w:val="22"/>
        </w:rPr>
        <w:t>Tercero:</w:t>
      </w:r>
      <w:r>
        <w:rPr>
          <w:rFonts w:ascii="Tahoma" w:hAnsi="Tahoma" w:cs="Tahoma"/>
          <w:b/>
          <w:sz w:val="22"/>
          <w:szCs w:val="22"/>
        </w:rPr>
        <w:t xml:space="preserve"> La Comisaría tercera de la Ciudad de</w:t>
      </w:r>
      <w:r w:rsidRPr="00FB7D76">
        <w:rPr>
          <w:rFonts w:ascii="Tahoma" w:hAnsi="Tahoma" w:cs="Tahoma"/>
          <w:b/>
          <w:color w:val="000000"/>
          <w:sz w:val="22"/>
          <w:szCs w:val="22"/>
        </w:rPr>
        <w:t xml:space="preserve"> Ushuaia</w:t>
      </w:r>
      <w:r w:rsidR="006612CC">
        <w:rPr>
          <w:rFonts w:ascii="Tahoma" w:hAnsi="Tahoma" w:cs="Tahoma"/>
          <w:b/>
          <w:color w:val="000000"/>
          <w:sz w:val="22"/>
          <w:szCs w:val="22"/>
        </w:rPr>
        <w:t>, C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omisaría </w:t>
      </w:r>
      <w:r w:rsidR="00804CE8">
        <w:rPr>
          <w:rFonts w:ascii="Tahoma" w:hAnsi="Tahoma" w:cs="Tahoma"/>
          <w:b/>
          <w:color w:val="000000"/>
          <w:sz w:val="22"/>
          <w:szCs w:val="22"/>
        </w:rPr>
        <w:t xml:space="preserve">de </w:t>
      </w:r>
      <w:proofErr w:type="spellStart"/>
      <w:r w:rsidR="00804CE8">
        <w:rPr>
          <w:rFonts w:ascii="Tahoma" w:hAnsi="Tahoma" w:cs="Tahoma"/>
          <w:b/>
          <w:color w:val="000000"/>
          <w:sz w:val="22"/>
          <w:szCs w:val="22"/>
        </w:rPr>
        <w:t>Tolhuin</w:t>
      </w:r>
      <w:proofErr w:type="spellEnd"/>
      <w:r w:rsidR="00804CE8">
        <w:rPr>
          <w:rFonts w:ascii="Tahoma" w:hAnsi="Tahoma" w:cs="Tahoma"/>
          <w:b/>
          <w:color w:val="000000"/>
          <w:sz w:val="22"/>
          <w:szCs w:val="22"/>
        </w:rPr>
        <w:t>, Comisarías Segunda,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tercera </w:t>
      </w:r>
      <w:r w:rsidR="00804CE8">
        <w:rPr>
          <w:rFonts w:ascii="Tahoma" w:hAnsi="Tahoma" w:cs="Tahoma"/>
          <w:b/>
          <w:color w:val="000000"/>
          <w:sz w:val="22"/>
          <w:szCs w:val="22"/>
        </w:rPr>
        <w:t xml:space="preserve">y quinta </w:t>
      </w:r>
      <w:r>
        <w:rPr>
          <w:rFonts w:ascii="Tahoma" w:hAnsi="Tahoma" w:cs="Tahoma"/>
          <w:b/>
          <w:color w:val="000000"/>
          <w:sz w:val="22"/>
          <w:szCs w:val="22"/>
        </w:rPr>
        <w:t>de la ciudad de Río Grande de la Policía Provincial,</w:t>
      </w:r>
      <w:r>
        <w:rPr>
          <w:rFonts w:ascii="Tahoma" w:hAnsi="Tahoma" w:cs="Tahoma"/>
          <w:color w:val="000000"/>
          <w:sz w:val="22"/>
          <w:szCs w:val="22"/>
        </w:rPr>
        <w:t xml:space="preserve"> brindarán el apoyo de comunicaciones a las instituciones intervinientes, como así también desarrollará</w:t>
      </w:r>
      <w:r w:rsidR="00FC5298">
        <w:rPr>
          <w:rFonts w:ascii="Tahoma" w:hAnsi="Tahoma" w:cs="Tahoma"/>
          <w:color w:val="000000"/>
          <w:sz w:val="22"/>
          <w:szCs w:val="22"/>
        </w:rPr>
        <w:t>n</w:t>
      </w:r>
      <w:r>
        <w:rPr>
          <w:rFonts w:ascii="Tahoma" w:hAnsi="Tahoma" w:cs="Tahoma"/>
          <w:color w:val="000000"/>
          <w:sz w:val="22"/>
          <w:szCs w:val="22"/>
        </w:rPr>
        <w:t xml:space="preserve"> actividades de prevención</w:t>
      </w:r>
      <w:r w:rsidR="00883269">
        <w:rPr>
          <w:rFonts w:ascii="Tahoma" w:hAnsi="Tahoma" w:cs="Tahoma"/>
          <w:color w:val="000000"/>
          <w:sz w:val="22"/>
          <w:szCs w:val="22"/>
        </w:rPr>
        <w:t xml:space="preserve">, control de seguridad vial </w:t>
      </w:r>
      <w:r>
        <w:rPr>
          <w:rFonts w:ascii="Tahoma" w:hAnsi="Tahoma" w:cs="Tahoma"/>
          <w:color w:val="000000"/>
          <w:sz w:val="22"/>
          <w:szCs w:val="22"/>
        </w:rPr>
        <w:t>según directivas impartidas desde su superioridad, acorde a la disponibilidad de medios, de recursos  materiales y humanos; tendrá el control vehicula</w:t>
      </w:r>
      <w:r w:rsidR="00883269">
        <w:rPr>
          <w:rFonts w:ascii="Tahoma" w:hAnsi="Tahoma" w:cs="Tahoma"/>
          <w:color w:val="000000"/>
          <w:sz w:val="22"/>
          <w:szCs w:val="22"/>
        </w:rPr>
        <w:t>r según</w:t>
      </w:r>
      <w:r w:rsidR="00655165">
        <w:rPr>
          <w:rFonts w:ascii="Tahoma" w:hAnsi="Tahoma" w:cs="Tahoma"/>
          <w:color w:val="000000"/>
          <w:sz w:val="22"/>
          <w:szCs w:val="22"/>
        </w:rPr>
        <w:t xml:space="preserve"> sus</w:t>
      </w:r>
      <w:r w:rsidR="00B27550">
        <w:rPr>
          <w:rFonts w:ascii="Tahoma" w:hAnsi="Tahoma" w:cs="Tahoma"/>
          <w:color w:val="000000"/>
          <w:sz w:val="22"/>
          <w:szCs w:val="22"/>
        </w:rPr>
        <w:t xml:space="preserve"> respectivas</w:t>
      </w:r>
      <w:r w:rsidR="00883269">
        <w:rPr>
          <w:rFonts w:ascii="Tahoma" w:hAnsi="Tahoma" w:cs="Tahoma"/>
          <w:color w:val="000000"/>
          <w:sz w:val="22"/>
          <w:szCs w:val="22"/>
        </w:rPr>
        <w:t xml:space="preserve"> jurisdicciones,</w:t>
      </w:r>
      <w:r>
        <w:rPr>
          <w:rFonts w:ascii="Tahoma" w:hAnsi="Tahoma" w:cs="Tahoma"/>
          <w:color w:val="000000"/>
          <w:sz w:val="22"/>
          <w:szCs w:val="22"/>
        </w:rPr>
        <w:t xml:space="preserve"> trabajaran en conjunto con</w:t>
      </w:r>
      <w:r w:rsidR="00DE76C6">
        <w:rPr>
          <w:rFonts w:ascii="Tahoma" w:hAnsi="Tahoma" w:cs="Tahoma"/>
          <w:color w:val="000000"/>
          <w:sz w:val="22"/>
          <w:szCs w:val="22"/>
        </w:rPr>
        <w:t xml:space="preserve"> la Direcc</w:t>
      </w:r>
      <w:r w:rsidR="006612CC">
        <w:rPr>
          <w:rFonts w:ascii="Tahoma" w:hAnsi="Tahoma" w:cs="Tahoma"/>
          <w:color w:val="000000"/>
          <w:sz w:val="22"/>
          <w:szCs w:val="22"/>
        </w:rPr>
        <w:t>ión de Operaciones de Defensa</w:t>
      </w:r>
      <w:r w:rsidRPr="00FB7D76">
        <w:rPr>
          <w:rFonts w:ascii="Tahoma" w:hAnsi="Tahoma" w:cs="Tahoma"/>
          <w:color w:val="000000"/>
          <w:sz w:val="22"/>
          <w:szCs w:val="22"/>
        </w:rPr>
        <w:t xml:space="preserve"> Civil</w:t>
      </w:r>
      <w:r w:rsidR="006612CC">
        <w:rPr>
          <w:rFonts w:ascii="Tahoma" w:hAnsi="Tahoma" w:cs="Tahoma"/>
          <w:color w:val="000000"/>
          <w:sz w:val="22"/>
          <w:szCs w:val="22"/>
        </w:rPr>
        <w:t xml:space="preserve"> Provincial</w:t>
      </w:r>
      <w:r w:rsidR="00883269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Dirección de Vialidad Nacional, Dirección Provi</w:t>
      </w:r>
      <w:r w:rsidR="00883269">
        <w:rPr>
          <w:rFonts w:ascii="Tahoma" w:hAnsi="Tahoma" w:cs="Tahoma"/>
          <w:color w:val="000000"/>
          <w:sz w:val="22"/>
          <w:szCs w:val="22"/>
        </w:rPr>
        <w:t xml:space="preserve">ncial de Tránsito y Transporte </w:t>
      </w:r>
      <w:r>
        <w:rPr>
          <w:rFonts w:ascii="Tahoma" w:hAnsi="Tahoma" w:cs="Tahoma"/>
          <w:color w:val="000000"/>
          <w:sz w:val="22"/>
          <w:szCs w:val="22"/>
        </w:rPr>
        <w:t xml:space="preserve"> Gendarmería Nacional</w:t>
      </w:r>
      <w:r w:rsidR="00883269">
        <w:rPr>
          <w:rFonts w:ascii="Tahoma" w:hAnsi="Tahoma" w:cs="Tahoma"/>
          <w:color w:val="000000"/>
          <w:sz w:val="22"/>
          <w:szCs w:val="22"/>
        </w:rPr>
        <w:t xml:space="preserve"> y Dirección Provincial de </w:t>
      </w:r>
      <w:r w:rsidR="00B748E1">
        <w:rPr>
          <w:rFonts w:ascii="Tahoma" w:hAnsi="Tahoma" w:cs="Tahoma"/>
          <w:color w:val="000000"/>
          <w:sz w:val="22"/>
          <w:szCs w:val="22"/>
        </w:rPr>
        <w:t>Vialidad</w:t>
      </w:r>
      <w:r w:rsidR="00050727">
        <w:rPr>
          <w:rFonts w:ascii="Tahoma" w:hAnsi="Tahoma" w:cs="Tahoma"/>
          <w:color w:val="000000"/>
          <w:sz w:val="22"/>
          <w:szCs w:val="22"/>
        </w:rPr>
        <w:t xml:space="preserve"> entre otras que se convoquen</w:t>
      </w:r>
      <w:r w:rsidR="00B748E1">
        <w:rPr>
          <w:rFonts w:ascii="Tahoma" w:hAnsi="Tahoma" w:cs="Tahoma"/>
          <w:color w:val="000000"/>
          <w:sz w:val="22"/>
          <w:szCs w:val="22"/>
        </w:rPr>
        <w:t>.-</w:t>
      </w:r>
    </w:p>
    <w:p w:rsidR="00A73BA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Pr="00817E4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817E4E">
        <w:rPr>
          <w:rFonts w:ascii="Tahoma" w:hAnsi="Tahoma" w:cs="Tahoma"/>
          <w:b/>
          <w:color w:val="000000"/>
          <w:sz w:val="22"/>
          <w:szCs w:val="22"/>
        </w:rPr>
        <w:t>Cuarto: El  24 Distrito de Vialidad Nacional</w:t>
      </w:r>
      <w:r w:rsidR="00C256FF">
        <w:rPr>
          <w:rFonts w:ascii="Tahoma" w:hAnsi="Tahoma" w:cs="Tahoma"/>
          <w:color w:val="000000"/>
          <w:sz w:val="22"/>
          <w:szCs w:val="22"/>
        </w:rPr>
        <w:t>: estará atento</w:t>
      </w:r>
      <w:r w:rsidRPr="00817E4E">
        <w:rPr>
          <w:rFonts w:ascii="Tahoma" w:hAnsi="Tahoma" w:cs="Tahoma"/>
          <w:color w:val="000000"/>
          <w:sz w:val="22"/>
          <w:szCs w:val="22"/>
        </w:rPr>
        <w:t xml:space="preserve"> ante un evento que requiera el empleo de maquinaria vial </w:t>
      </w:r>
      <w:r w:rsidR="006612CC">
        <w:rPr>
          <w:rFonts w:ascii="Tahoma" w:hAnsi="Tahoma" w:cs="Tahoma"/>
          <w:color w:val="000000"/>
          <w:sz w:val="22"/>
          <w:szCs w:val="22"/>
        </w:rPr>
        <w:t xml:space="preserve">pesada, en el tramo salida de Ushuaia hasta la Localidad de </w:t>
      </w:r>
      <w:proofErr w:type="spellStart"/>
      <w:r w:rsidR="006612CC">
        <w:rPr>
          <w:rFonts w:ascii="Tahoma" w:hAnsi="Tahoma" w:cs="Tahoma"/>
          <w:color w:val="000000"/>
          <w:sz w:val="22"/>
          <w:szCs w:val="22"/>
        </w:rPr>
        <w:t>Tolhuin</w:t>
      </w:r>
      <w:proofErr w:type="spellEnd"/>
      <w:r w:rsidR="006612CC">
        <w:rPr>
          <w:rFonts w:ascii="Tahoma" w:hAnsi="Tahoma" w:cs="Tahoma"/>
          <w:color w:val="000000"/>
          <w:sz w:val="22"/>
          <w:szCs w:val="22"/>
        </w:rPr>
        <w:t xml:space="preserve"> incluyendo ruta</w:t>
      </w:r>
      <w:r w:rsidR="00083338">
        <w:rPr>
          <w:rFonts w:ascii="Tahoma" w:hAnsi="Tahoma" w:cs="Tahoma"/>
          <w:color w:val="000000"/>
          <w:sz w:val="22"/>
          <w:szCs w:val="22"/>
        </w:rPr>
        <w:t xml:space="preserve"> complementaria “J”</w:t>
      </w:r>
      <w:r w:rsidR="001972D7">
        <w:rPr>
          <w:rFonts w:ascii="Tahoma" w:hAnsi="Tahoma" w:cs="Tahoma"/>
          <w:color w:val="000000"/>
          <w:sz w:val="22"/>
          <w:szCs w:val="22"/>
        </w:rPr>
        <w:t xml:space="preserve"> y “K”</w:t>
      </w:r>
      <w:r w:rsidRPr="00817E4E">
        <w:rPr>
          <w:rFonts w:ascii="Tahoma" w:hAnsi="Tahoma" w:cs="Tahoma"/>
          <w:color w:val="000000"/>
          <w:sz w:val="22"/>
          <w:szCs w:val="22"/>
        </w:rPr>
        <w:t>. Se coordinará con la Dir</w:t>
      </w:r>
      <w:r w:rsidR="005C389D">
        <w:rPr>
          <w:rFonts w:ascii="Tahoma" w:hAnsi="Tahoma" w:cs="Tahoma"/>
          <w:color w:val="000000"/>
          <w:sz w:val="22"/>
          <w:szCs w:val="22"/>
        </w:rPr>
        <w:t>ecc</w:t>
      </w:r>
      <w:r w:rsidR="00083338">
        <w:rPr>
          <w:rFonts w:ascii="Tahoma" w:hAnsi="Tahoma" w:cs="Tahoma"/>
          <w:color w:val="000000"/>
          <w:sz w:val="22"/>
          <w:szCs w:val="22"/>
        </w:rPr>
        <w:t>ión de Operaciones de Defensa</w:t>
      </w:r>
      <w:r w:rsidR="005C389D">
        <w:rPr>
          <w:rFonts w:ascii="Tahoma" w:hAnsi="Tahoma" w:cs="Tahoma"/>
          <w:color w:val="000000"/>
          <w:sz w:val="22"/>
          <w:szCs w:val="22"/>
        </w:rPr>
        <w:t xml:space="preserve"> Civil</w:t>
      </w:r>
      <w:r w:rsidR="00083338">
        <w:rPr>
          <w:rFonts w:ascii="Tahoma" w:hAnsi="Tahoma" w:cs="Tahoma"/>
          <w:color w:val="000000"/>
          <w:sz w:val="22"/>
          <w:szCs w:val="22"/>
        </w:rPr>
        <w:t xml:space="preserve"> Provincial</w:t>
      </w:r>
      <w:r w:rsidR="005C389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17E4E">
        <w:rPr>
          <w:rFonts w:ascii="Tahoma" w:hAnsi="Tahoma" w:cs="Tahoma"/>
          <w:color w:val="000000"/>
          <w:sz w:val="22"/>
          <w:szCs w:val="22"/>
        </w:rPr>
        <w:t xml:space="preserve"> para actualizar </w:t>
      </w:r>
      <w:r>
        <w:rPr>
          <w:rFonts w:ascii="Tahoma" w:hAnsi="Tahoma" w:cs="Tahoma"/>
          <w:color w:val="000000"/>
          <w:sz w:val="22"/>
          <w:szCs w:val="22"/>
        </w:rPr>
        <w:t xml:space="preserve">el </w:t>
      </w:r>
      <w:r w:rsidRPr="00817E4E">
        <w:rPr>
          <w:rFonts w:ascii="Tahoma" w:hAnsi="Tahoma" w:cs="Tahoma"/>
          <w:color w:val="000000"/>
          <w:sz w:val="22"/>
          <w:szCs w:val="22"/>
        </w:rPr>
        <w:t>parte de ruta</w:t>
      </w:r>
      <w:r>
        <w:rPr>
          <w:rFonts w:ascii="Tahoma" w:hAnsi="Tahoma" w:cs="Tahoma"/>
          <w:color w:val="000000"/>
          <w:sz w:val="22"/>
          <w:szCs w:val="22"/>
        </w:rPr>
        <w:t xml:space="preserve">, y proveer la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cartelería</w:t>
      </w:r>
      <w:proofErr w:type="spellEnd"/>
      <w:r w:rsidR="0042179E">
        <w:rPr>
          <w:rFonts w:ascii="Tahoma" w:hAnsi="Tahoma" w:cs="Tahoma"/>
          <w:color w:val="000000"/>
          <w:sz w:val="22"/>
          <w:szCs w:val="22"/>
        </w:rPr>
        <w:t xml:space="preserve"> móvil,</w:t>
      </w:r>
      <w:r w:rsidR="00050727">
        <w:rPr>
          <w:rFonts w:ascii="Tahoma" w:hAnsi="Tahoma" w:cs="Tahoma"/>
          <w:color w:val="000000"/>
          <w:sz w:val="22"/>
          <w:szCs w:val="22"/>
        </w:rPr>
        <w:t xml:space="preserve"> la cual </w:t>
      </w:r>
      <w:r w:rsidRPr="00817E4E">
        <w:rPr>
          <w:rFonts w:ascii="Tahoma" w:hAnsi="Tahoma" w:cs="Tahoma"/>
          <w:color w:val="000000"/>
          <w:sz w:val="22"/>
          <w:szCs w:val="22"/>
        </w:rPr>
        <w:t>informará</w:t>
      </w:r>
      <w:r w:rsidR="0042179E">
        <w:rPr>
          <w:rFonts w:ascii="Tahoma" w:hAnsi="Tahoma" w:cs="Tahoma"/>
          <w:color w:val="000000"/>
          <w:sz w:val="22"/>
          <w:szCs w:val="22"/>
        </w:rPr>
        <w:t xml:space="preserve"> toda novedad</w:t>
      </w:r>
      <w:r w:rsidRPr="00817E4E">
        <w:rPr>
          <w:rFonts w:ascii="Tahoma" w:hAnsi="Tahoma" w:cs="Tahoma"/>
          <w:color w:val="000000"/>
          <w:sz w:val="22"/>
          <w:szCs w:val="22"/>
        </w:rPr>
        <w:t xml:space="preserve"> a las instituciones intervinientes. El 24 Distrito de Vialidad Nacional se compromete a mantener el estado de </w:t>
      </w:r>
      <w:proofErr w:type="spellStart"/>
      <w:r w:rsidRPr="00817E4E">
        <w:rPr>
          <w:rFonts w:ascii="Tahoma" w:hAnsi="Tahoma" w:cs="Tahoma"/>
          <w:color w:val="000000"/>
          <w:sz w:val="22"/>
          <w:szCs w:val="22"/>
        </w:rPr>
        <w:t>tran</w:t>
      </w:r>
      <w:r>
        <w:rPr>
          <w:rFonts w:ascii="Tahoma" w:hAnsi="Tahoma" w:cs="Tahoma"/>
          <w:color w:val="000000"/>
          <w:sz w:val="22"/>
          <w:szCs w:val="22"/>
        </w:rPr>
        <w:t>sitabilidad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de las Rutas Nacionales, </w:t>
      </w:r>
      <w:r w:rsidRPr="00817E4E">
        <w:rPr>
          <w:rFonts w:ascii="Tahoma" w:hAnsi="Tahoma" w:cs="Tahoma"/>
          <w:color w:val="000000"/>
          <w:sz w:val="22"/>
          <w:szCs w:val="22"/>
        </w:rPr>
        <w:t>procediendo par</w:t>
      </w:r>
      <w:r w:rsidR="00883269">
        <w:rPr>
          <w:rFonts w:ascii="Tahoma" w:hAnsi="Tahoma" w:cs="Tahoma"/>
          <w:color w:val="000000"/>
          <w:sz w:val="22"/>
          <w:szCs w:val="22"/>
        </w:rPr>
        <w:t xml:space="preserve">a el caso de camiones cruzados </w:t>
      </w:r>
      <w:r w:rsidRPr="00817E4E">
        <w:rPr>
          <w:rFonts w:ascii="Tahoma" w:hAnsi="Tahoma" w:cs="Tahoma"/>
          <w:color w:val="000000"/>
          <w:sz w:val="22"/>
          <w:szCs w:val="22"/>
        </w:rPr>
        <w:t>sobre la calzada a removerlos exclusivamente con el objetivo de retirarlos de la calzada</w:t>
      </w:r>
      <w:r>
        <w:rPr>
          <w:rFonts w:ascii="Tahoma" w:hAnsi="Tahoma" w:cs="Tahoma"/>
          <w:color w:val="000000"/>
          <w:sz w:val="22"/>
          <w:szCs w:val="22"/>
        </w:rPr>
        <w:t xml:space="preserve">, además hará esparcimiento de </w:t>
      </w:r>
      <w:r w:rsidR="00083338">
        <w:rPr>
          <w:rFonts w:ascii="Tahoma" w:hAnsi="Tahoma" w:cs="Tahoma"/>
          <w:color w:val="000000"/>
          <w:sz w:val="22"/>
          <w:szCs w:val="22"/>
        </w:rPr>
        <w:t>sal sobre dicho tramo</w:t>
      </w:r>
      <w:r w:rsidR="00883269">
        <w:rPr>
          <w:rFonts w:ascii="Tahoma" w:hAnsi="Tahoma" w:cs="Tahoma"/>
          <w:color w:val="000000"/>
          <w:sz w:val="22"/>
          <w:szCs w:val="22"/>
        </w:rPr>
        <w:t xml:space="preserve"> o </w:t>
      </w:r>
      <w:r>
        <w:rPr>
          <w:rFonts w:ascii="Tahoma" w:hAnsi="Tahoma" w:cs="Tahoma"/>
          <w:color w:val="000000"/>
          <w:sz w:val="22"/>
          <w:szCs w:val="22"/>
        </w:rPr>
        <w:t xml:space="preserve"> según convenga estratégicamente</w:t>
      </w:r>
      <w:r w:rsidR="00F75DA6">
        <w:rPr>
          <w:rFonts w:ascii="Tahoma" w:hAnsi="Tahoma" w:cs="Tahoma"/>
          <w:color w:val="000000"/>
          <w:sz w:val="22"/>
          <w:szCs w:val="22"/>
        </w:rPr>
        <w:t xml:space="preserve"> de acuerdo a la disponibilidad de medios y recursos </w:t>
      </w:r>
      <w:r w:rsidR="00CE2545">
        <w:rPr>
          <w:rFonts w:ascii="Tahoma" w:hAnsi="Tahoma" w:cs="Tahoma"/>
          <w:color w:val="000000"/>
          <w:sz w:val="22"/>
          <w:szCs w:val="22"/>
        </w:rPr>
        <w:t>humanos.</w:t>
      </w:r>
    </w:p>
    <w:p w:rsidR="00A73BAE" w:rsidRPr="00817E4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Default="00A73BAE" w:rsidP="00A73BAE">
      <w:pPr>
        <w:spacing w:line="360" w:lineRule="auto"/>
        <w:rPr>
          <w:rFonts w:ascii="Tahoma" w:hAnsi="Tahoma" w:cs="Tahoma"/>
          <w:sz w:val="22"/>
          <w:szCs w:val="22"/>
        </w:rPr>
      </w:pPr>
      <w:r w:rsidRPr="00684EB4">
        <w:rPr>
          <w:rFonts w:ascii="Tahoma" w:hAnsi="Tahoma" w:cs="Tahoma"/>
          <w:b/>
          <w:color w:val="000000"/>
          <w:sz w:val="22"/>
          <w:szCs w:val="22"/>
        </w:rPr>
        <w:t>Quinto</w:t>
      </w:r>
      <w:r>
        <w:rPr>
          <w:rFonts w:ascii="Tahoma" w:hAnsi="Tahoma" w:cs="Tahoma"/>
          <w:b/>
          <w:color w:val="000000"/>
          <w:sz w:val="22"/>
          <w:szCs w:val="22"/>
        </w:rPr>
        <w:t>:</w:t>
      </w:r>
      <w:r w:rsidRPr="007A2D8F">
        <w:rPr>
          <w:rFonts w:ascii="Tahoma" w:hAnsi="Tahoma" w:cs="Tahoma"/>
          <w:b/>
          <w:sz w:val="22"/>
          <w:szCs w:val="22"/>
        </w:rPr>
        <w:t xml:space="preserve"> </w:t>
      </w:r>
      <w:r w:rsidRPr="009D12D7">
        <w:rPr>
          <w:rFonts w:ascii="Tahoma" w:hAnsi="Tahoma" w:cs="Tahoma"/>
          <w:b/>
          <w:sz w:val="22"/>
          <w:szCs w:val="22"/>
        </w:rPr>
        <w:t>La Dirección Municipal de Defensa Civil Ushuaia</w:t>
      </w:r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</w:rPr>
        <w:t>Tolhuin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y Río Grande, </w:t>
      </w:r>
      <w:r>
        <w:rPr>
          <w:rFonts w:ascii="Tahoma" w:hAnsi="Tahoma" w:cs="Tahoma"/>
          <w:sz w:val="22"/>
          <w:szCs w:val="22"/>
        </w:rPr>
        <w:t xml:space="preserve">brindarán apoyo en comunicaciones las 24 </w:t>
      </w:r>
      <w:proofErr w:type="spellStart"/>
      <w:r>
        <w:rPr>
          <w:rFonts w:ascii="Tahoma" w:hAnsi="Tahoma" w:cs="Tahoma"/>
          <w:sz w:val="22"/>
          <w:szCs w:val="22"/>
        </w:rPr>
        <w:t>hs</w:t>
      </w:r>
      <w:proofErr w:type="spellEnd"/>
      <w:r>
        <w:rPr>
          <w:rFonts w:ascii="Tahoma" w:hAnsi="Tahoma" w:cs="Tahoma"/>
          <w:sz w:val="22"/>
          <w:szCs w:val="22"/>
        </w:rPr>
        <w:t xml:space="preserve"> atendiendo todo tráfico sea éste operativo o de emergencia e informará a las instituciones intervinientes; f</w:t>
      </w:r>
      <w:r w:rsidRPr="00A73894">
        <w:rPr>
          <w:rFonts w:ascii="Tahoma" w:hAnsi="Tahoma" w:cs="Tahoma"/>
          <w:sz w:val="22"/>
          <w:szCs w:val="22"/>
        </w:rPr>
        <w:t>acilitará</w:t>
      </w:r>
      <w:r w:rsidRPr="008F33D7">
        <w:rPr>
          <w:rFonts w:ascii="Tahoma" w:hAnsi="Tahoma" w:cs="Tahoma"/>
          <w:sz w:val="22"/>
          <w:szCs w:val="22"/>
        </w:rPr>
        <w:t xml:space="preserve"> sus recursos humanos y materiales en apoyo de las instituciones</w:t>
      </w:r>
      <w:r>
        <w:rPr>
          <w:rFonts w:ascii="Tahoma" w:hAnsi="Tahoma" w:cs="Tahoma"/>
          <w:sz w:val="22"/>
          <w:szCs w:val="22"/>
        </w:rPr>
        <w:t xml:space="preserve"> que participen</w:t>
      </w:r>
      <w:r w:rsidRPr="008F33D7">
        <w:rPr>
          <w:rFonts w:ascii="Tahoma" w:hAnsi="Tahoma" w:cs="Tahoma"/>
          <w:sz w:val="22"/>
          <w:szCs w:val="22"/>
        </w:rPr>
        <w:t>, procediendo además a la contención y</w:t>
      </w:r>
      <w:r>
        <w:rPr>
          <w:rFonts w:ascii="Tahoma" w:hAnsi="Tahoma" w:cs="Tahoma"/>
          <w:sz w:val="22"/>
          <w:szCs w:val="22"/>
        </w:rPr>
        <w:t xml:space="preserve"> asistencia de quienes resultara</w:t>
      </w:r>
      <w:r w:rsidRPr="008F33D7">
        <w:rPr>
          <w:rFonts w:ascii="Tahoma" w:hAnsi="Tahoma" w:cs="Tahoma"/>
          <w:sz w:val="22"/>
          <w:szCs w:val="22"/>
        </w:rPr>
        <w:t xml:space="preserve">n afectados </w:t>
      </w:r>
      <w:r>
        <w:rPr>
          <w:rFonts w:ascii="Tahoma" w:hAnsi="Tahoma" w:cs="Tahoma"/>
          <w:sz w:val="22"/>
          <w:szCs w:val="22"/>
        </w:rPr>
        <w:t>indirectamente.-</w:t>
      </w:r>
    </w:p>
    <w:p w:rsidR="00D15576" w:rsidRPr="00977775" w:rsidRDefault="00D15576" w:rsidP="00A73BAE">
      <w:pPr>
        <w:spacing w:line="360" w:lineRule="auto"/>
        <w:rPr>
          <w:rFonts w:ascii="Tahoma" w:hAnsi="Tahoma" w:cs="Tahoma"/>
          <w:sz w:val="22"/>
          <w:szCs w:val="22"/>
        </w:rPr>
      </w:pPr>
    </w:p>
    <w:p w:rsidR="00D15576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7A2D8F">
        <w:rPr>
          <w:rFonts w:ascii="Tahoma" w:hAnsi="Tahoma" w:cs="Tahoma"/>
          <w:b/>
          <w:sz w:val="22"/>
          <w:szCs w:val="22"/>
        </w:rPr>
        <w:t>Sexto</w:t>
      </w:r>
      <w:r>
        <w:rPr>
          <w:rFonts w:ascii="Tahoma" w:hAnsi="Tahoma" w:cs="Tahoma"/>
          <w:b/>
          <w:sz w:val="22"/>
          <w:szCs w:val="22"/>
        </w:rPr>
        <w:t xml:space="preserve">: </w:t>
      </w:r>
      <w:r>
        <w:rPr>
          <w:rFonts w:ascii="Tahoma" w:hAnsi="Tahoma" w:cs="Tahoma"/>
          <w:b/>
          <w:color w:val="000000"/>
          <w:sz w:val="22"/>
          <w:szCs w:val="22"/>
        </w:rPr>
        <w:t>El Escuadrón 44 Ushuaia de Gendarmería Nacional,</w:t>
      </w:r>
      <w:r>
        <w:rPr>
          <w:rFonts w:ascii="Tahoma" w:hAnsi="Tahoma" w:cs="Tahoma"/>
          <w:color w:val="000000"/>
          <w:sz w:val="22"/>
          <w:szCs w:val="22"/>
        </w:rPr>
        <w:t xml:space="preserve">  bri</w:t>
      </w:r>
      <w:r w:rsidR="0042179E">
        <w:rPr>
          <w:rFonts w:ascii="Tahoma" w:hAnsi="Tahoma" w:cs="Tahoma"/>
          <w:color w:val="000000"/>
          <w:sz w:val="22"/>
          <w:szCs w:val="22"/>
        </w:rPr>
        <w:t xml:space="preserve">ndará el apoyo </w:t>
      </w:r>
      <w:r>
        <w:rPr>
          <w:rFonts w:ascii="Tahoma" w:hAnsi="Tahoma" w:cs="Tahoma"/>
          <w:color w:val="000000"/>
          <w:sz w:val="22"/>
          <w:szCs w:val="22"/>
        </w:rPr>
        <w:t xml:space="preserve"> a las instituciones intervinientes, como así también desarrollará actividades de prevención y seguridad vial, según directivas impartidas desde su superioridad, acorde a la disponibilidad de medios, de recursos  materiales y humanos; tendrá asentamiento propio en la zona denominada Lago Escondido y hará control vehicular  desde  “el Destacamento Lago Escondido hasta Rancho Hambre”</w:t>
      </w:r>
      <w:r w:rsidR="00083338">
        <w:rPr>
          <w:rFonts w:ascii="Tahoma" w:hAnsi="Tahoma" w:cs="Tahoma"/>
          <w:color w:val="000000"/>
          <w:sz w:val="22"/>
          <w:szCs w:val="22"/>
        </w:rPr>
        <w:t>, cuando las condiciones meteorológicas lo ameriten se hará control en la zona denominada la Herradura</w:t>
      </w:r>
      <w:r>
        <w:rPr>
          <w:rFonts w:ascii="Tahoma" w:hAnsi="Tahoma" w:cs="Tahoma"/>
          <w:color w:val="000000"/>
          <w:sz w:val="22"/>
          <w:szCs w:val="22"/>
        </w:rPr>
        <w:t xml:space="preserve"> o según convenga estratégicamente</w:t>
      </w:r>
      <w:r w:rsidR="00DD4D75">
        <w:rPr>
          <w:rFonts w:ascii="Tahoma" w:hAnsi="Tahoma" w:cs="Tahoma"/>
          <w:color w:val="000000"/>
          <w:sz w:val="22"/>
          <w:szCs w:val="22"/>
        </w:rPr>
        <w:t>,</w:t>
      </w:r>
      <w:r w:rsidR="0042179E">
        <w:rPr>
          <w:rFonts w:ascii="Tahoma" w:hAnsi="Tahoma" w:cs="Tahoma"/>
          <w:color w:val="000000"/>
          <w:sz w:val="22"/>
          <w:szCs w:val="22"/>
        </w:rPr>
        <w:t xml:space="preserve"> teniendo en cuenta la disponibilidad de </w:t>
      </w:r>
      <w:r w:rsidR="00DD4D75">
        <w:rPr>
          <w:rFonts w:ascii="Tahoma" w:hAnsi="Tahoma" w:cs="Tahoma"/>
          <w:color w:val="000000"/>
          <w:sz w:val="22"/>
          <w:szCs w:val="22"/>
        </w:rPr>
        <w:t>recursos humanos y materiales que se dispongan</w:t>
      </w:r>
      <w:r>
        <w:rPr>
          <w:rFonts w:ascii="Tahoma" w:hAnsi="Tahoma" w:cs="Tahoma"/>
          <w:color w:val="000000"/>
          <w:sz w:val="22"/>
          <w:szCs w:val="22"/>
        </w:rPr>
        <w:t>. Cabe destacar que el</w:t>
      </w:r>
      <w:r w:rsidR="005C389D">
        <w:rPr>
          <w:rFonts w:ascii="Tahoma" w:hAnsi="Tahoma" w:cs="Tahoma"/>
          <w:color w:val="000000"/>
          <w:sz w:val="22"/>
          <w:szCs w:val="22"/>
        </w:rPr>
        <w:t xml:space="preserve"> perso</w:t>
      </w:r>
      <w:r w:rsidR="00C7329B">
        <w:rPr>
          <w:rFonts w:ascii="Tahoma" w:hAnsi="Tahoma" w:cs="Tahoma"/>
          <w:color w:val="000000"/>
          <w:sz w:val="22"/>
          <w:szCs w:val="22"/>
        </w:rPr>
        <w:t xml:space="preserve">nal de Operaciones de </w:t>
      </w:r>
      <w:r w:rsidR="00E72A77">
        <w:rPr>
          <w:rFonts w:ascii="Tahoma" w:hAnsi="Tahoma" w:cs="Tahoma"/>
          <w:color w:val="000000"/>
          <w:sz w:val="22"/>
          <w:szCs w:val="22"/>
        </w:rPr>
        <w:t>Defensa</w:t>
      </w:r>
      <w:r w:rsidR="005C389D">
        <w:rPr>
          <w:rFonts w:ascii="Tahoma" w:hAnsi="Tahoma" w:cs="Tahoma"/>
          <w:color w:val="000000"/>
          <w:sz w:val="22"/>
          <w:szCs w:val="22"/>
        </w:rPr>
        <w:t xml:space="preserve"> Civil</w:t>
      </w:r>
      <w:r>
        <w:rPr>
          <w:rFonts w:ascii="Tahoma" w:hAnsi="Tahoma" w:cs="Tahoma"/>
          <w:color w:val="000000"/>
          <w:sz w:val="22"/>
          <w:szCs w:val="22"/>
        </w:rPr>
        <w:t xml:space="preserve"> del Destacamento Lago Escondido y Comisaría de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Tolhuin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“C5” trabajara en conjunto con esta institución, además según inclemencias</w:t>
      </w:r>
      <w:r w:rsidR="0042179E">
        <w:rPr>
          <w:rFonts w:ascii="Tahoma" w:hAnsi="Tahoma" w:cs="Tahoma"/>
          <w:color w:val="000000"/>
          <w:sz w:val="22"/>
          <w:szCs w:val="22"/>
        </w:rPr>
        <w:t xml:space="preserve"> meteorológicas informara a la Central de C</w:t>
      </w:r>
      <w:r>
        <w:rPr>
          <w:rFonts w:ascii="Tahoma" w:hAnsi="Tahoma" w:cs="Tahoma"/>
          <w:color w:val="000000"/>
          <w:sz w:val="22"/>
          <w:szCs w:val="22"/>
        </w:rPr>
        <w:t>omunicaciones</w:t>
      </w:r>
      <w:r w:rsidR="0042179E">
        <w:rPr>
          <w:rFonts w:ascii="Tahoma" w:hAnsi="Tahoma" w:cs="Tahoma"/>
          <w:color w:val="000000"/>
          <w:sz w:val="22"/>
          <w:szCs w:val="22"/>
        </w:rPr>
        <w:t xml:space="preserve"> de Defensa Civil</w:t>
      </w:r>
      <w:r>
        <w:rPr>
          <w:rFonts w:ascii="Tahoma" w:hAnsi="Tahoma" w:cs="Tahoma"/>
          <w:color w:val="000000"/>
          <w:sz w:val="22"/>
          <w:szCs w:val="22"/>
        </w:rPr>
        <w:t xml:space="preserve"> el est</w:t>
      </w:r>
      <w:r w:rsidR="002B69DE">
        <w:rPr>
          <w:rFonts w:ascii="Tahoma" w:hAnsi="Tahoma" w:cs="Tahoma"/>
          <w:color w:val="000000"/>
          <w:sz w:val="22"/>
          <w:szCs w:val="22"/>
        </w:rPr>
        <w:t>ado de la calzada en forma permanente</w:t>
      </w:r>
      <w:r>
        <w:rPr>
          <w:rFonts w:ascii="Tahoma" w:hAnsi="Tahoma" w:cs="Tahoma"/>
          <w:color w:val="000000"/>
          <w:sz w:val="22"/>
          <w:szCs w:val="22"/>
        </w:rPr>
        <w:t xml:space="preserve"> para modificar y actualizar el parte diario</w:t>
      </w:r>
      <w:r w:rsidR="005C389D">
        <w:rPr>
          <w:rFonts w:ascii="Tahoma" w:hAnsi="Tahoma" w:cs="Tahoma"/>
          <w:color w:val="000000"/>
          <w:sz w:val="22"/>
          <w:szCs w:val="22"/>
        </w:rPr>
        <w:t xml:space="preserve"> para información a todas las reparticiones</w:t>
      </w:r>
      <w:r w:rsidR="00050727">
        <w:rPr>
          <w:rFonts w:ascii="Tahoma" w:hAnsi="Tahoma" w:cs="Tahoma"/>
          <w:color w:val="000000"/>
          <w:sz w:val="22"/>
          <w:szCs w:val="22"/>
        </w:rPr>
        <w:t>.-</w:t>
      </w:r>
    </w:p>
    <w:p w:rsidR="00D15576" w:rsidRDefault="00D15576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Pr="00083338" w:rsidRDefault="00083338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lastRenderedPageBreak/>
        <w:t xml:space="preserve">Séptimo: Dirección </w:t>
      </w:r>
      <w:r w:rsidR="00C7329B">
        <w:rPr>
          <w:rFonts w:ascii="Tahoma" w:hAnsi="Tahoma" w:cs="Tahoma"/>
          <w:b/>
          <w:color w:val="000000"/>
          <w:sz w:val="22"/>
          <w:szCs w:val="22"/>
        </w:rPr>
        <w:t>de Operaciones de Defensa</w:t>
      </w:r>
      <w:r w:rsidR="00A73BAE" w:rsidRPr="002E2355">
        <w:rPr>
          <w:rFonts w:ascii="Tahoma" w:hAnsi="Tahoma" w:cs="Tahoma"/>
          <w:b/>
          <w:color w:val="000000"/>
          <w:sz w:val="22"/>
          <w:szCs w:val="22"/>
        </w:rPr>
        <w:t xml:space="preserve"> Civil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Provincial</w:t>
      </w:r>
      <w:r w:rsidR="00A73BAE" w:rsidRPr="002E2355">
        <w:rPr>
          <w:rFonts w:ascii="Tahoma" w:hAnsi="Tahoma" w:cs="Tahoma"/>
          <w:b/>
          <w:color w:val="000000"/>
          <w:sz w:val="22"/>
          <w:szCs w:val="22"/>
        </w:rPr>
        <w:t xml:space="preserve"> Destacamento Lago Escondido,</w:t>
      </w:r>
      <w:r w:rsidR="00A73BAE" w:rsidRPr="002E2355">
        <w:rPr>
          <w:rFonts w:ascii="Tahoma" w:hAnsi="Tahoma" w:cs="Tahoma"/>
          <w:color w:val="000000"/>
          <w:sz w:val="22"/>
          <w:szCs w:val="22"/>
        </w:rPr>
        <w:t xml:space="preserve"> se compromete a cubrir el servicio de comunicaciones las 24 Hs. Sin solución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BAE" w:rsidRPr="002E2355">
        <w:rPr>
          <w:rFonts w:ascii="Tahoma" w:hAnsi="Tahoma" w:cs="Tahoma"/>
          <w:color w:val="000000"/>
          <w:sz w:val="22"/>
          <w:szCs w:val="22"/>
        </w:rPr>
        <w:t>de continuidad, atendiendo todo tráfico sea este Operativo o de Emergencia en la zona comprendida entr</w:t>
      </w:r>
      <w:r w:rsidR="00A73BAE">
        <w:rPr>
          <w:rFonts w:ascii="Tahoma" w:hAnsi="Tahoma" w:cs="Tahoma"/>
          <w:color w:val="000000"/>
          <w:sz w:val="22"/>
          <w:szCs w:val="22"/>
        </w:rPr>
        <w:t>e Río Tuerto</w:t>
      </w:r>
      <w:r w:rsidR="00A73BAE" w:rsidRPr="002E2355">
        <w:rPr>
          <w:rFonts w:ascii="Tahoma" w:hAnsi="Tahoma" w:cs="Tahoma"/>
          <w:color w:val="000000"/>
          <w:sz w:val="22"/>
          <w:szCs w:val="22"/>
        </w:rPr>
        <w:t xml:space="preserve"> hasta la Ciudad de Ushuaia</w:t>
      </w:r>
      <w:r w:rsidR="00A73BAE">
        <w:rPr>
          <w:rFonts w:ascii="Tahoma" w:hAnsi="Tahoma" w:cs="Tahoma"/>
          <w:color w:val="000000"/>
          <w:sz w:val="22"/>
          <w:szCs w:val="22"/>
        </w:rPr>
        <w:t xml:space="preserve"> incluyendo ruta “J”</w:t>
      </w:r>
      <w:r w:rsidR="00A73BAE" w:rsidRPr="002E2355">
        <w:rPr>
          <w:rFonts w:ascii="Tahoma" w:hAnsi="Tahoma" w:cs="Tahoma"/>
          <w:color w:val="000000"/>
          <w:sz w:val="22"/>
          <w:szCs w:val="22"/>
        </w:rPr>
        <w:t xml:space="preserve">. Cabe destacar que este sector será </w:t>
      </w:r>
      <w:r w:rsidR="00A73BAE">
        <w:rPr>
          <w:rFonts w:ascii="Tahoma" w:hAnsi="Tahoma" w:cs="Tahoma"/>
          <w:color w:val="000000"/>
          <w:sz w:val="22"/>
          <w:szCs w:val="22"/>
        </w:rPr>
        <w:t xml:space="preserve">atendido en forma conjunta con la Comisaría </w:t>
      </w:r>
      <w:proofErr w:type="spellStart"/>
      <w:r w:rsidR="00A73BAE">
        <w:rPr>
          <w:rFonts w:ascii="Tahoma" w:hAnsi="Tahoma" w:cs="Tahoma"/>
          <w:color w:val="000000"/>
          <w:sz w:val="22"/>
          <w:szCs w:val="22"/>
        </w:rPr>
        <w:t>Tolhuin</w:t>
      </w:r>
      <w:proofErr w:type="spellEnd"/>
      <w:r w:rsidR="00A73BAE">
        <w:rPr>
          <w:rFonts w:ascii="Tahoma" w:hAnsi="Tahoma" w:cs="Tahoma"/>
          <w:color w:val="000000"/>
          <w:sz w:val="22"/>
          <w:szCs w:val="22"/>
        </w:rPr>
        <w:t xml:space="preserve"> “C5”</w:t>
      </w:r>
      <w:r w:rsidR="00A73BAE" w:rsidRPr="002E2355">
        <w:rPr>
          <w:rFonts w:ascii="Tahoma" w:hAnsi="Tahoma" w:cs="Tahoma"/>
          <w:color w:val="000000"/>
          <w:sz w:val="22"/>
          <w:szCs w:val="22"/>
        </w:rPr>
        <w:t>, y</w:t>
      </w:r>
      <w:r w:rsidR="005C389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73BAE" w:rsidRPr="002E2355">
        <w:rPr>
          <w:rFonts w:ascii="Tahoma" w:hAnsi="Tahoma" w:cs="Tahoma"/>
          <w:color w:val="000000"/>
          <w:sz w:val="22"/>
          <w:szCs w:val="22"/>
        </w:rPr>
        <w:t>Escuda</w:t>
      </w:r>
      <w:r w:rsidR="00050727">
        <w:rPr>
          <w:rFonts w:ascii="Tahoma" w:hAnsi="Tahoma" w:cs="Tahoma"/>
          <w:color w:val="000000"/>
          <w:sz w:val="22"/>
          <w:szCs w:val="22"/>
        </w:rPr>
        <w:t xml:space="preserve">ron 44 de Gendarmería Nacional </w:t>
      </w:r>
      <w:r w:rsidR="00A73BAE" w:rsidRPr="002E2355">
        <w:rPr>
          <w:rFonts w:ascii="Tahoma" w:hAnsi="Tahoma" w:cs="Tahoma"/>
          <w:color w:val="000000"/>
          <w:sz w:val="22"/>
          <w:szCs w:val="22"/>
        </w:rPr>
        <w:t xml:space="preserve">estableciéndose comunicaciones con las instituciones intervinientes.- </w:t>
      </w:r>
    </w:p>
    <w:p w:rsidR="00A73BAE" w:rsidRDefault="00A73BAE" w:rsidP="00A73BAE">
      <w:pPr>
        <w:spacing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:rsidR="00A73BAE" w:rsidRPr="00C256FF" w:rsidRDefault="00A73BAE" w:rsidP="00A73BAE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Octavo: La</w:t>
      </w:r>
      <w:r w:rsidRPr="000D6C84">
        <w:rPr>
          <w:rFonts w:ascii="Tahoma" w:hAnsi="Tahoma" w:cs="Tahoma"/>
          <w:b/>
          <w:color w:val="000000"/>
          <w:sz w:val="22"/>
          <w:szCs w:val="22"/>
        </w:rPr>
        <w:t xml:space="preserve"> Dirección Provincial de Vialidad</w:t>
      </w:r>
      <w:r>
        <w:rPr>
          <w:rFonts w:ascii="Tahoma" w:hAnsi="Tahoma" w:cs="Tahoma"/>
          <w:b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256FF">
        <w:rPr>
          <w:rFonts w:ascii="Tahoma" w:hAnsi="Tahoma" w:cs="Tahoma"/>
          <w:sz w:val="22"/>
          <w:szCs w:val="22"/>
        </w:rPr>
        <w:t>permanecerá a requerimiento ante un evento que requiera el empleo de m</w:t>
      </w:r>
      <w:r w:rsidR="00F84F12" w:rsidRPr="00C256FF">
        <w:rPr>
          <w:rFonts w:ascii="Tahoma" w:hAnsi="Tahoma" w:cs="Tahoma"/>
          <w:sz w:val="22"/>
          <w:szCs w:val="22"/>
        </w:rPr>
        <w:t>aquinaria vial pesada</w:t>
      </w:r>
      <w:r w:rsidR="0042179E">
        <w:rPr>
          <w:rFonts w:ascii="Tahoma" w:hAnsi="Tahoma" w:cs="Tahoma"/>
          <w:sz w:val="22"/>
          <w:szCs w:val="22"/>
        </w:rPr>
        <w:t xml:space="preserve"> manteniendo</w:t>
      </w:r>
      <w:r w:rsidR="007F5A9F">
        <w:rPr>
          <w:rFonts w:ascii="Tahoma" w:hAnsi="Tahoma" w:cs="Tahoma"/>
          <w:sz w:val="22"/>
          <w:szCs w:val="22"/>
        </w:rPr>
        <w:t xml:space="preserve"> é</w:t>
      </w:r>
      <w:r w:rsidR="0042179E">
        <w:rPr>
          <w:rFonts w:ascii="Tahoma" w:hAnsi="Tahoma" w:cs="Tahoma"/>
          <w:sz w:val="22"/>
          <w:szCs w:val="22"/>
        </w:rPr>
        <w:t>sta</w:t>
      </w:r>
      <w:r w:rsidR="007F5A9F">
        <w:rPr>
          <w:rFonts w:ascii="Tahoma" w:hAnsi="Tahoma" w:cs="Tahoma"/>
          <w:sz w:val="22"/>
          <w:szCs w:val="22"/>
        </w:rPr>
        <w:t xml:space="preserve"> puestos fijos </w:t>
      </w:r>
      <w:r w:rsidR="00F84F12" w:rsidRPr="00C256FF">
        <w:rPr>
          <w:rFonts w:ascii="Tahoma" w:hAnsi="Tahoma" w:cs="Tahoma"/>
          <w:sz w:val="22"/>
          <w:szCs w:val="22"/>
        </w:rPr>
        <w:t xml:space="preserve"> permanente</w:t>
      </w:r>
      <w:r w:rsidR="007F5A9F">
        <w:rPr>
          <w:rFonts w:ascii="Tahoma" w:hAnsi="Tahoma" w:cs="Tahoma"/>
          <w:sz w:val="22"/>
          <w:szCs w:val="22"/>
        </w:rPr>
        <w:t xml:space="preserve"> en</w:t>
      </w:r>
      <w:r w:rsidR="00F84F12" w:rsidRPr="00C256FF">
        <w:rPr>
          <w:rFonts w:ascii="Tahoma" w:hAnsi="Tahoma" w:cs="Tahoma"/>
          <w:sz w:val="22"/>
          <w:szCs w:val="22"/>
        </w:rPr>
        <w:t xml:space="preserve"> </w:t>
      </w:r>
      <w:r w:rsidRPr="00C256FF">
        <w:rPr>
          <w:rFonts w:ascii="Tahoma" w:hAnsi="Tahoma" w:cs="Tahoma"/>
          <w:sz w:val="22"/>
          <w:szCs w:val="22"/>
        </w:rPr>
        <w:t xml:space="preserve">San </w:t>
      </w:r>
      <w:r w:rsidR="00F84F12" w:rsidRPr="00C256FF">
        <w:rPr>
          <w:rFonts w:ascii="Tahoma" w:hAnsi="Tahoma" w:cs="Tahoma"/>
          <w:sz w:val="22"/>
          <w:szCs w:val="22"/>
        </w:rPr>
        <w:t xml:space="preserve">Sebastián, </w:t>
      </w:r>
      <w:proofErr w:type="spellStart"/>
      <w:r w:rsidR="00F84F12" w:rsidRPr="00C256FF">
        <w:rPr>
          <w:rFonts w:ascii="Tahoma" w:hAnsi="Tahoma" w:cs="Tahoma"/>
          <w:sz w:val="22"/>
          <w:szCs w:val="22"/>
        </w:rPr>
        <w:t>Radman</w:t>
      </w:r>
      <w:proofErr w:type="spellEnd"/>
      <w:r w:rsidRPr="00C256FF">
        <w:rPr>
          <w:rFonts w:ascii="Tahoma" w:hAnsi="Tahoma" w:cs="Tahoma"/>
          <w:sz w:val="22"/>
          <w:szCs w:val="22"/>
        </w:rPr>
        <w:t xml:space="preserve">, </w:t>
      </w:r>
      <w:r w:rsidR="00F84F12" w:rsidRPr="00C256FF">
        <w:rPr>
          <w:rFonts w:ascii="Tahoma" w:hAnsi="Tahoma" w:cs="Tahoma"/>
          <w:sz w:val="22"/>
          <w:szCs w:val="22"/>
        </w:rPr>
        <w:t>Ruta N°23, intersección de ruta N°9 Y 18 Y Destacamento San Pablo,</w:t>
      </w:r>
      <w:r w:rsidRPr="00C256FF">
        <w:rPr>
          <w:rFonts w:ascii="Tahoma" w:hAnsi="Tahoma" w:cs="Tahoma"/>
          <w:sz w:val="22"/>
          <w:szCs w:val="22"/>
        </w:rPr>
        <w:t xml:space="preserve"> trabajará en conjunto con el pe</w:t>
      </w:r>
      <w:r w:rsidR="00050727">
        <w:rPr>
          <w:rFonts w:ascii="Tahoma" w:hAnsi="Tahoma" w:cs="Tahoma"/>
          <w:sz w:val="22"/>
          <w:szCs w:val="22"/>
        </w:rPr>
        <w:t xml:space="preserve">rsonal </w:t>
      </w:r>
      <w:r w:rsidR="00F84F12" w:rsidRPr="00C256FF">
        <w:rPr>
          <w:rFonts w:ascii="Tahoma" w:hAnsi="Tahoma" w:cs="Tahoma"/>
          <w:sz w:val="22"/>
          <w:szCs w:val="22"/>
        </w:rPr>
        <w:t>de Operaciones</w:t>
      </w:r>
      <w:r w:rsidR="00050727">
        <w:rPr>
          <w:rFonts w:ascii="Tahoma" w:hAnsi="Tahoma" w:cs="Tahoma"/>
          <w:sz w:val="22"/>
          <w:szCs w:val="22"/>
        </w:rPr>
        <w:t xml:space="preserve"> de</w:t>
      </w:r>
      <w:r w:rsidR="007F5A9F">
        <w:rPr>
          <w:rFonts w:ascii="Tahoma" w:hAnsi="Tahoma" w:cs="Tahoma"/>
          <w:sz w:val="22"/>
          <w:szCs w:val="22"/>
        </w:rPr>
        <w:t xml:space="preserve"> Defensa Civil </w:t>
      </w:r>
      <w:r w:rsidR="003B7781">
        <w:rPr>
          <w:rFonts w:ascii="Tahoma" w:hAnsi="Tahoma" w:cs="Tahoma"/>
          <w:sz w:val="22"/>
          <w:szCs w:val="22"/>
        </w:rPr>
        <w:t>Provincial</w:t>
      </w:r>
      <w:r w:rsidR="00F84F12" w:rsidRPr="00C256FF">
        <w:rPr>
          <w:rFonts w:ascii="Tahoma" w:hAnsi="Tahoma" w:cs="Tahoma"/>
          <w:sz w:val="22"/>
          <w:szCs w:val="22"/>
        </w:rPr>
        <w:t xml:space="preserve"> Río Grande</w:t>
      </w:r>
      <w:r w:rsidRPr="00C256FF">
        <w:rPr>
          <w:rFonts w:ascii="Tahoma" w:hAnsi="Tahoma" w:cs="Tahoma"/>
          <w:sz w:val="22"/>
          <w:szCs w:val="22"/>
        </w:rPr>
        <w:t>,</w:t>
      </w:r>
      <w:r w:rsidR="007F5A9F">
        <w:rPr>
          <w:rFonts w:ascii="Tahoma" w:hAnsi="Tahoma" w:cs="Tahoma"/>
          <w:sz w:val="22"/>
          <w:szCs w:val="22"/>
        </w:rPr>
        <w:t xml:space="preserve"> Defensa Civil Municipal </w:t>
      </w:r>
      <w:proofErr w:type="spellStart"/>
      <w:r w:rsidR="007F5A9F">
        <w:rPr>
          <w:rFonts w:ascii="Tahoma" w:hAnsi="Tahoma" w:cs="Tahoma"/>
          <w:sz w:val="22"/>
          <w:szCs w:val="22"/>
        </w:rPr>
        <w:t>Tolhuin</w:t>
      </w:r>
      <w:proofErr w:type="spellEnd"/>
      <w:r w:rsidR="007F5A9F">
        <w:rPr>
          <w:rFonts w:ascii="Tahoma" w:hAnsi="Tahoma" w:cs="Tahoma"/>
          <w:sz w:val="22"/>
          <w:szCs w:val="22"/>
        </w:rPr>
        <w:t>,</w:t>
      </w:r>
      <w:r w:rsidR="00F84F12" w:rsidRPr="00C256FF">
        <w:rPr>
          <w:rFonts w:ascii="Tahoma" w:hAnsi="Tahoma" w:cs="Tahoma"/>
          <w:sz w:val="22"/>
          <w:szCs w:val="22"/>
        </w:rPr>
        <w:t xml:space="preserve"> Comisaría</w:t>
      </w:r>
      <w:r w:rsidR="00050727">
        <w:rPr>
          <w:rFonts w:ascii="Tahoma" w:hAnsi="Tahoma" w:cs="Tahoma"/>
          <w:sz w:val="22"/>
          <w:szCs w:val="22"/>
        </w:rPr>
        <w:t>s</w:t>
      </w:r>
      <w:r w:rsidR="00F84F12" w:rsidRPr="00C256FF">
        <w:rPr>
          <w:rFonts w:ascii="Tahoma" w:hAnsi="Tahoma" w:cs="Tahoma"/>
          <w:sz w:val="22"/>
          <w:szCs w:val="22"/>
        </w:rPr>
        <w:t xml:space="preserve"> de </w:t>
      </w:r>
      <w:r w:rsidR="00050727" w:rsidRPr="00C256FF">
        <w:rPr>
          <w:rFonts w:ascii="Tahoma" w:hAnsi="Tahoma" w:cs="Tahoma"/>
          <w:sz w:val="22"/>
          <w:szCs w:val="22"/>
        </w:rPr>
        <w:t>Río</w:t>
      </w:r>
      <w:r w:rsidR="00F84F12" w:rsidRPr="00C256FF">
        <w:rPr>
          <w:rFonts w:ascii="Tahoma" w:hAnsi="Tahoma" w:cs="Tahoma"/>
          <w:sz w:val="22"/>
          <w:szCs w:val="22"/>
        </w:rPr>
        <w:t xml:space="preserve"> Grande</w:t>
      </w:r>
      <w:r w:rsidR="007F5A9F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="007F5A9F">
        <w:rPr>
          <w:rFonts w:ascii="Tahoma" w:hAnsi="Tahoma" w:cs="Tahoma"/>
          <w:sz w:val="22"/>
          <w:szCs w:val="22"/>
        </w:rPr>
        <w:t>Tolhuin</w:t>
      </w:r>
      <w:proofErr w:type="spellEnd"/>
      <w:r w:rsidR="007F5A9F">
        <w:rPr>
          <w:rFonts w:ascii="Tahoma" w:hAnsi="Tahoma" w:cs="Tahoma"/>
          <w:sz w:val="22"/>
          <w:szCs w:val="22"/>
        </w:rPr>
        <w:t xml:space="preserve">, </w:t>
      </w:r>
      <w:r w:rsidRPr="00C256FF">
        <w:rPr>
          <w:rFonts w:ascii="Tahoma" w:hAnsi="Tahoma" w:cs="Tahoma"/>
          <w:sz w:val="22"/>
          <w:szCs w:val="22"/>
        </w:rPr>
        <w:t xml:space="preserve"> según convenga estratégicamente, y tendrá las mismas funciones que el artículo cuarto.-</w:t>
      </w:r>
    </w:p>
    <w:p w:rsidR="00A73BA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Pr="00C256FF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760142">
        <w:rPr>
          <w:rFonts w:ascii="Tahoma" w:hAnsi="Tahoma" w:cs="Tahoma"/>
          <w:b/>
          <w:color w:val="000000"/>
          <w:sz w:val="22"/>
          <w:szCs w:val="22"/>
        </w:rPr>
        <w:t>Noveno</w:t>
      </w:r>
      <w:r>
        <w:rPr>
          <w:rFonts w:ascii="Tahoma" w:hAnsi="Tahoma" w:cs="Tahoma"/>
          <w:b/>
          <w:color w:val="000000"/>
          <w:sz w:val="22"/>
          <w:szCs w:val="22"/>
        </w:rPr>
        <w:t>:</w:t>
      </w:r>
      <w:r w:rsidRPr="008F33D7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</w:rPr>
        <w:t>La Dirección Municipal de D</w:t>
      </w:r>
      <w:r w:rsidRPr="00B25164">
        <w:rPr>
          <w:rFonts w:ascii="Tahoma" w:hAnsi="Tahoma" w:cs="Tahoma"/>
          <w:b/>
          <w:color w:val="000000"/>
          <w:sz w:val="22"/>
          <w:szCs w:val="22"/>
        </w:rPr>
        <w:t>efensa Civil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2"/>
          <w:szCs w:val="22"/>
        </w:rPr>
        <w:t>Tolhuin</w:t>
      </w:r>
      <w:proofErr w:type="spellEnd"/>
      <w:r>
        <w:rPr>
          <w:rFonts w:ascii="Tahoma" w:hAnsi="Tahoma" w:cs="Tahoma"/>
          <w:b/>
          <w:color w:val="000000"/>
          <w:sz w:val="22"/>
          <w:szCs w:val="22"/>
        </w:rPr>
        <w:t>:</w:t>
      </w:r>
      <w:r>
        <w:rPr>
          <w:rFonts w:ascii="Tahoma" w:hAnsi="Tahoma" w:cs="Tahoma"/>
          <w:color w:val="000000"/>
          <w:sz w:val="22"/>
          <w:szCs w:val="22"/>
        </w:rPr>
        <w:t xml:space="preserve"> se compromete a cubrir el servicio de comunicaciones las 24 Hs. sin solución de continuidad, atendiendo todo tráfico sea este Operativo o de Emergencias, e informará a las instituciones intervinientes, en caso de emergencias ocurridas en la zona comprendida entre Arroyos los Patos hasta Río Tuerto. Asimismo  informará a la central de Alarma y Comunicaciones </w:t>
      </w:r>
      <w:r w:rsidR="007F5A9F">
        <w:rPr>
          <w:rFonts w:ascii="Tahoma" w:hAnsi="Tahoma" w:cs="Tahoma"/>
          <w:color w:val="000000"/>
          <w:sz w:val="22"/>
          <w:szCs w:val="22"/>
        </w:rPr>
        <w:t xml:space="preserve">de Defensa Civil Provincial </w:t>
      </w:r>
      <w:r>
        <w:rPr>
          <w:rFonts w:ascii="Tahoma" w:hAnsi="Tahoma" w:cs="Tahoma"/>
          <w:color w:val="000000"/>
          <w:sz w:val="22"/>
          <w:szCs w:val="22"/>
        </w:rPr>
        <w:t>de Ushuaia quien mantendrá en alerta al resto de las  instituciones para el caso de una intervención ampliada.-</w:t>
      </w:r>
    </w:p>
    <w:p w:rsidR="00A73BA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Pr="004D5A89" w:rsidRDefault="00A73BAE" w:rsidP="00A73BAE">
      <w:pPr>
        <w:spacing w:line="360" w:lineRule="auto"/>
        <w:rPr>
          <w:rFonts w:ascii="Tahoma" w:hAnsi="Tahoma" w:cs="Tahoma"/>
          <w:sz w:val="22"/>
          <w:szCs w:val="22"/>
        </w:rPr>
      </w:pPr>
      <w:r w:rsidRPr="004D5A89">
        <w:rPr>
          <w:rFonts w:ascii="Tahoma" w:hAnsi="Tahoma" w:cs="Tahoma"/>
          <w:b/>
          <w:sz w:val="22"/>
          <w:szCs w:val="22"/>
        </w:rPr>
        <w:t>Décimo: Constructora Dos Arroyos S.A</w:t>
      </w:r>
      <w:r w:rsidRPr="004D5A89">
        <w:rPr>
          <w:rFonts w:ascii="Tahoma" w:hAnsi="Tahoma" w:cs="Tahoma"/>
          <w:sz w:val="22"/>
          <w:szCs w:val="22"/>
        </w:rPr>
        <w:t>:</w:t>
      </w:r>
      <w:r w:rsidR="00855B6E">
        <w:rPr>
          <w:rFonts w:ascii="Tahoma" w:hAnsi="Tahoma" w:cs="Tahoma"/>
          <w:sz w:val="22"/>
          <w:szCs w:val="22"/>
        </w:rPr>
        <w:t xml:space="preserve"> permanecerá atento</w:t>
      </w:r>
      <w:r w:rsidRPr="004D5A89">
        <w:rPr>
          <w:rFonts w:ascii="Tahoma" w:hAnsi="Tahoma" w:cs="Tahoma"/>
          <w:sz w:val="22"/>
          <w:szCs w:val="22"/>
        </w:rPr>
        <w:t xml:space="preserve"> ante un evento que requiera el empleo de maquinaria vial pesada; desde la localidad de </w:t>
      </w:r>
      <w:proofErr w:type="spellStart"/>
      <w:r w:rsidRPr="004D5A89">
        <w:rPr>
          <w:rFonts w:ascii="Tahoma" w:hAnsi="Tahoma" w:cs="Tahoma"/>
          <w:sz w:val="22"/>
          <w:szCs w:val="22"/>
        </w:rPr>
        <w:t>Tolhuin</w:t>
      </w:r>
      <w:proofErr w:type="spellEnd"/>
      <w:r w:rsidRPr="004D5A89">
        <w:rPr>
          <w:rFonts w:ascii="Tahoma" w:hAnsi="Tahoma" w:cs="Tahoma"/>
          <w:sz w:val="22"/>
          <w:szCs w:val="22"/>
        </w:rPr>
        <w:t xml:space="preserve"> hasta San Sebastián; trabajarán en conjunto con la Dirección de Defensa Civil Municipal </w:t>
      </w:r>
      <w:proofErr w:type="spellStart"/>
      <w:r w:rsidRPr="004D5A89">
        <w:rPr>
          <w:rFonts w:ascii="Tahoma" w:hAnsi="Tahoma" w:cs="Tahoma"/>
          <w:sz w:val="22"/>
          <w:szCs w:val="22"/>
        </w:rPr>
        <w:t>Tolhuin</w:t>
      </w:r>
      <w:proofErr w:type="spellEnd"/>
      <w:r w:rsidRPr="004D5A89">
        <w:rPr>
          <w:rFonts w:ascii="Tahoma" w:hAnsi="Tahoma" w:cs="Tahoma"/>
          <w:sz w:val="22"/>
          <w:szCs w:val="22"/>
        </w:rPr>
        <w:t>, Comisaría de</w:t>
      </w:r>
      <w:r w:rsidR="007F5A9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F5A9F">
        <w:rPr>
          <w:rFonts w:ascii="Tahoma" w:hAnsi="Tahoma" w:cs="Tahoma"/>
          <w:sz w:val="22"/>
          <w:szCs w:val="22"/>
        </w:rPr>
        <w:t>Tolhuin</w:t>
      </w:r>
      <w:proofErr w:type="spellEnd"/>
      <w:r w:rsidR="007F5A9F">
        <w:rPr>
          <w:rFonts w:ascii="Tahoma" w:hAnsi="Tahoma" w:cs="Tahoma"/>
          <w:sz w:val="22"/>
          <w:szCs w:val="22"/>
        </w:rPr>
        <w:t xml:space="preserve">  y Defensa Civil Provincial</w:t>
      </w:r>
      <w:r w:rsidRPr="004D5A89">
        <w:rPr>
          <w:rFonts w:ascii="Tahoma" w:hAnsi="Tahoma" w:cs="Tahoma"/>
          <w:sz w:val="22"/>
          <w:szCs w:val="22"/>
        </w:rPr>
        <w:t>, y tendrán las mismas funciones que en el artículo cuarto.-</w:t>
      </w:r>
    </w:p>
    <w:p w:rsidR="00A73BAE" w:rsidRPr="00D7390A" w:rsidRDefault="00A73BAE" w:rsidP="00A73BAE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666696" w:rsidRDefault="00A73BAE" w:rsidP="00A73BAE">
      <w:pPr>
        <w:spacing w:line="360" w:lineRule="auto"/>
        <w:rPr>
          <w:rFonts w:ascii="Tahoma" w:hAnsi="Tahoma" w:cs="Tahoma"/>
          <w:sz w:val="22"/>
          <w:szCs w:val="22"/>
        </w:rPr>
      </w:pPr>
      <w:r w:rsidRPr="00D7390A">
        <w:rPr>
          <w:rFonts w:ascii="Tahoma" w:hAnsi="Tahoma" w:cs="Tahoma"/>
          <w:b/>
          <w:sz w:val="22"/>
          <w:szCs w:val="22"/>
        </w:rPr>
        <w:t>Decimoprimero:</w:t>
      </w:r>
      <w:r w:rsidRPr="00D7390A">
        <w:rPr>
          <w:rFonts w:ascii="Tahoma" w:hAnsi="Tahoma" w:cs="Tahoma"/>
          <w:sz w:val="22"/>
          <w:szCs w:val="22"/>
        </w:rPr>
        <w:t xml:space="preserve"> En atención a un ordenamiento del sistema y a los fines de evitar desafectar unidades que podrían necesitarse ante siniestros en sus respectivas jurisdicciones, los cuarteles de Bomberos Voluntarios de la Ciudad de Río Grande, </w:t>
      </w:r>
    </w:p>
    <w:p w:rsidR="00A73BAE" w:rsidRPr="00607155" w:rsidRDefault="00A73BAE" w:rsidP="00A73BAE">
      <w:pPr>
        <w:spacing w:line="360" w:lineRule="auto"/>
        <w:rPr>
          <w:rFonts w:ascii="Tahoma" w:hAnsi="Tahoma" w:cs="Tahoma"/>
          <w:sz w:val="22"/>
          <w:szCs w:val="22"/>
        </w:rPr>
      </w:pPr>
      <w:r w:rsidRPr="00D7390A">
        <w:rPr>
          <w:rFonts w:ascii="Tahoma" w:hAnsi="Tahoma" w:cs="Tahoma"/>
          <w:sz w:val="22"/>
          <w:szCs w:val="22"/>
        </w:rPr>
        <w:t xml:space="preserve">Bomberos Voluntarios </w:t>
      </w:r>
      <w:proofErr w:type="spellStart"/>
      <w:r w:rsidRPr="00D7390A">
        <w:rPr>
          <w:rFonts w:ascii="Tahoma" w:hAnsi="Tahoma" w:cs="Tahoma"/>
          <w:sz w:val="22"/>
          <w:szCs w:val="22"/>
        </w:rPr>
        <w:t>Tolhuin</w:t>
      </w:r>
      <w:proofErr w:type="spellEnd"/>
      <w:r w:rsidRPr="00D7390A">
        <w:rPr>
          <w:rFonts w:ascii="Tahoma" w:hAnsi="Tahoma" w:cs="Tahoma"/>
          <w:sz w:val="22"/>
          <w:szCs w:val="22"/>
        </w:rPr>
        <w:t xml:space="preserve"> y Bomberos Voluntarios  “2 de Abril” de la Ciudad de Ushuaia, deberán de permanecer alertas en sus respectivos cu</w:t>
      </w:r>
      <w:r w:rsidR="00655F2D">
        <w:rPr>
          <w:rFonts w:ascii="Tahoma" w:hAnsi="Tahoma" w:cs="Tahoma"/>
          <w:sz w:val="22"/>
          <w:szCs w:val="22"/>
        </w:rPr>
        <w:t>art</w:t>
      </w:r>
      <w:r w:rsidR="008531DA">
        <w:rPr>
          <w:rFonts w:ascii="Tahoma" w:hAnsi="Tahoma" w:cs="Tahoma"/>
          <w:sz w:val="22"/>
          <w:szCs w:val="22"/>
        </w:rPr>
        <w:t>eles. La Dirección de Defensa</w:t>
      </w:r>
      <w:r w:rsidR="00655F2D">
        <w:rPr>
          <w:rFonts w:ascii="Tahoma" w:hAnsi="Tahoma" w:cs="Tahoma"/>
          <w:sz w:val="22"/>
          <w:szCs w:val="22"/>
        </w:rPr>
        <w:t xml:space="preserve"> Civil</w:t>
      </w:r>
      <w:r w:rsidR="008531DA">
        <w:rPr>
          <w:rFonts w:ascii="Tahoma" w:hAnsi="Tahoma" w:cs="Tahoma"/>
          <w:sz w:val="22"/>
          <w:szCs w:val="22"/>
        </w:rPr>
        <w:t xml:space="preserve"> Provincial</w:t>
      </w:r>
      <w:r w:rsidRPr="00D7390A">
        <w:rPr>
          <w:rFonts w:ascii="Tahoma" w:hAnsi="Tahoma" w:cs="Tahoma"/>
          <w:sz w:val="22"/>
          <w:szCs w:val="22"/>
        </w:rPr>
        <w:t xml:space="preserve"> o Municipal será la encargada de hacer el requerimiento concreto cuando sus servicios sean requeridos. A los fines de que los tiempos en que respondan ante una Emergencia determinada sean los más cortos posibles, las Defensas</w:t>
      </w:r>
      <w:r w:rsidRPr="00B15BDB">
        <w:rPr>
          <w:rFonts w:ascii="Tahoma" w:hAnsi="Tahoma" w:cs="Tahoma"/>
          <w:color w:val="0000FF"/>
          <w:sz w:val="22"/>
          <w:szCs w:val="22"/>
        </w:rPr>
        <w:t xml:space="preserve"> </w:t>
      </w:r>
      <w:r w:rsidRPr="00607155">
        <w:rPr>
          <w:rFonts w:ascii="Tahoma" w:hAnsi="Tahoma" w:cs="Tahoma"/>
          <w:sz w:val="22"/>
          <w:szCs w:val="22"/>
        </w:rPr>
        <w:t>Civil</w:t>
      </w:r>
      <w:r>
        <w:rPr>
          <w:rFonts w:ascii="Tahoma" w:hAnsi="Tahoma" w:cs="Tahoma"/>
          <w:sz w:val="22"/>
          <w:szCs w:val="22"/>
        </w:rPr>
        <w:t>es,</w:t>
      </w:r>
      <w:r w:rsidRPr="00607155">
        <w:rPr>
          <w:rFonts w:ascii="Tahoma" w:hAnsi="Tahoma" w:cs="Tahoma"/>
          <w:sz w:val="22"/>
          <w:szCs w:val="22"/>
        </w:rPr>
        <w:t xml:space="preserve"> inmediatamente de conocer una situación de emergencia pondrá en alerta al cuartel de Bomberos respectivo. Confirmada dicha emergencia el cuartel correspondiente, dará inicio al procedimiento de traslado de sus unidades.</w:t>
      </w:r>
    </w:p>
    <w:p w:rsidR="00A73BAE" w:rsidRDefault="00A73BAE" w:rsidP="00A73BAE">
      <w:pPr>
        <w:spacing w:line="360" w:lineRule="auto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color w:val="0000FF"/>
          <w:sz w:val="22"/>
          <w:szCs w:val="22"/>
        </w:rPr>
        <w:t xml:space="preserve"> </w:t>
      </w:r>
    </w:p>
    <w:p w:rsidR="00E96C12" w:rsidRDefault="00E96C12" w:rsidP="00A73BAE">
      <w:pPr>
        <w:spacing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:rsidR="00A73BAE" w:rsidRPr="00DB5E12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DB5E12">
        <w:rPr>
          <w:rFonts w:ascii="Tahoma" w:hAnsi="Tahoma" w:cs="Tahoma"/>
          <w:b/>
          <w:color w:val="000000"/>
          <w:sz w:val="22"/>
          <w:szCs w:val="22"/>
        </w:rPr>
        <w:lastRenderedPageBreak/>
        <w:t xml:space="preserve">Decimosegundo: El Hospital Regional Ushuaia; Hospital Regional Río Grande y el Centro Asistencial </w:t>
      </w:r>
      <w:proofErr w:type="spellStart"/>
      <w:r w:rsidRPr="00DB5E12">
        <w:rPr>
          <w:rFonts w:ascii="Tahoma" w:hAnsi="Tahoma" w:cs="Tahoma"/>
          <w:b/>
          <w:color w:val="000000"/>
          <w:sz w:val="22"/>
          <w:szCs w:val="22"/>
        </w:rPr>
        <w:t>Tolhuin</w:t>
      </w:r>
      <w:proofErr w:type="spellEnd"/>
      <w:r w:rsidRPr="00DB5E12">
        <w:rPr>
          <w:rFonts w:ascii="Tahoma" w:hAnsi="Tahoma" w:cs="Tahoma"/>
          <w:b/>
          <w:color w:val="000000"/>
          <w:sz w:val="22"/>
          <w:szCs w:val="22"/>
        </w:rPr>
        <w:t>,</w:t>
      </w:r>
      <w:r w:rsidR="00050727">
        <w:rPr>
          <w:rFonts w:ascii="Tahoma" w:hAnsi="Tahoma" w:cs="Tahoma"/>
          <w:color w:val="000000"/>
          <w:sz w:val="22"/>
          <w:szCs w:val="22"/>
        </w:rPr>
        <w:t xml:space="preserve"> serán </w:t>
      </w:r>
      <w:r w:rsidR="00050727" w:rsidRPr="00DB5E12">
        <w:rPr>
          <w:rFonts w:ascii="Tahoma" w:hAnsi="Tahoma" w:cs="Tahoma"/>
          <w:color w:val="000000"/>
          <w:sz w:val="22"/>
          <w:szCs w:val="22"/>
        </w:rPr>
        <w:t>informados</w:t>
      </w:r>
      <w:r w:rsidRPr="00DB5E12">
        <w:rPr>
          <w:rFonts w:ascii="Tahoma" w:hAnsi="Tahoma" w:cs="Tahoma"/>
          <w:color w:val="000000"/>
          <w:sz w:val="22"/>
          <w:szCs w:val="22"/>
        </w:rPr>
        <w:t xml:space="preserve"> de inmediato ante cualquier requerimiento,  un accidente o emergencia y concurrirá con los medios necesarios a atenderla, según convenga estratégicamente.</w:t>
      </w:r>
      <w:r>
        <w:rPr>
          <w:rFonts w:ascii="Tahoma" w:hAnsi="Tahoma" w:cs="Tahoma"/>
          <w:color w:val="000000"/>
          <w:sz w:val="22"/>
          <w:szCs w:val="22"/>
        </w:rPr>
        <w:t>-</w:t>
      </w:r>
    </w:p>
    <w:p w:rsidR="00977775" w:rsidRPr="00A723B7" w:rsidRDefault="00977775" w:rsidP="00A73BAE">
      <w:pPr>
        <w:spacing w:line="360" w:lineRule="auto"/>
        <w:rPr>
          <w:rFonts w:ascii="Tahoma" w:hAnsi="Tahoma" w:cs="Tahoma"/>
          <w:b/>
          <w:color w:val="FFCC00"/>
          <w:sz w:val="22"/>
          <w:szCs w:val="22"/>
        </w:rPr>
      </w:pPr>
    </w:p>
    <w:p w:rsidR="00A73BAE" w:rsidRPr="00DB5E12" w:rsidRDefault="00A73BAE" w:rsidP="00A73BAE">
      <w:pPr>
        <w:spacing w:line="360" w:lineRule="auto"/>
        <w:rPr>
          <w:rFonts w:ascii="Tahoma" w:hAnsi="Tahoma" w:cs="Tahoma"/>
          <w:b/>
          <w:color w:val="000000"/>
          <w:sz w:val="22"/>
          <w:szCs w:val="22"/>
        </w:rPr>
      </w:pPr>
      <w:r w:rsidRPr="00DB5E12">
        <w:rPr>
          <w:rFonts w:ascii="Tahoma" w:hAnsi="Tahoma" w:cs="Tahoma"/>
          <w:b/>
          <w:color w:val="000000"/>
          <w:sz w:val="22"/>
          <w:szCs w:val="22"/>
        </w:rPr>
        <w:t>Decimotercero: Gend</w:t>
      </w:r>
      <w:r w:rsidR="00855B6E">
        <w:rPr>
          <w:rFonts w:ascii="Tahoma" w:hAnsi="Tahoma" w:cs="Tahoma"/>
          <w:b/>
          <w:color w:val="000000"/>
          <w:sz w:val="22"/>
          <w:szCs w:val="22"/>
        </w:rPr>
        <w:t xml:space="preserve">armería Nacional, </w:t>
      </w:r>
      <w:r>
        <w:rPr>
          <w:rFonts w:ascii="Tahoma" w:hAnsi="Tahoma" w:cs="Tahoma"/>
          <w:b/>
          <w:color w:val="000000"/>
          <w:sz w:val="22"/>
          <w:szCs w:val="22"/>
        </w:rPr>
        <w:t>y la</w:t>
      </w:r>
      <w:r w:rsidRPr="00AA56F4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</w:rPr>
        <w:t>Dirección Provincial de Tránsito y Transporte,</w:t>
      </w:r>
      <w:r>
        <w:rPr>
          <w:rFonts w:ascii="Tahoma" w:hAnsi="Tahoma" w:cs="Tahoma"/>
          <w:color w:val="000000"/>
          <w:sz w:val="22"/>
          <w:szCs w:val="22"/>
        </w:rPr>
        <w:t xml:space="preserve"> e</w:t>
      </w:r>
      <w:r w:rsidRPr="00DB5E12">
        <w:rPr>
          <w:rFonts w:ascii="Tahoma" w:hAnsi="Tahoma" w:cs="Tahoma"/>
          <w:color w:val="000000"/>
          <w:sz w:val="22"/>
          <w:szCs w:val="22"/>
        </w:rPr>
        <w:t>levarán informe a la Cámara de Transporte de todo transporte pesado que infrinja la ley de tránsito y daños que fueran causados, ya sean materiales o a terceros, para que éste tome medidas a quien corresponda.</w:t>
      </w:r>
      <w:r w:rsidRPr="00DB5E12">
        <w:rPr>
          <w:rFonts w:ascii="Tahoma" w:hAnsi="Tahoma" w:cs="Tahoma"/>
          <w:b/>
          <w:color w:val="000000"/>
          <w:sz w:val="22"/>
          <w:szCs w:val="22"/>
        </w:rPr>
        <w:t>-</w:t>
      </w:r>
    </w:p>
    <w:p w:rsidR="00A73BAE" w:rsidRDefault="00A73BAE" w:rsidP="00A73BAE">
      <w:pPr>
        <w:spacing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:rsidR="00A73BAE" w:rsidRPr="00D7390A" w:rsidRDefault="00A73BAE" w:rsidP="00A73BAE">
      <w:pPr>
        <w:spacing w:line="360" w:lineRule="auto"/>
        <w:rPr>
          <w:rFonts w:ascii="Tahoma" w:hAnsi="Tahoma" w:cs="Tahoma"/>
          <w:sz w:val="22"/>
          <w:szCs w:val="22"/>
        </w:rPr>
      </w:pPr>
      <w:r w:rsidRPr="00D7390A">
        <w:rPr>
          <w:rFonts w:ascii="Tahoma" w:hAnsi="Tahoma" w:cs="Tahoma"/>
          <w:b/>
          <w:sz w:val="22"/>
          <w:szCs w:val="22"/>
        </w:rPr>
        <w:t xml:space="preserve">Decimocuarto: </w:t>
      </w:r>
      <w:r w:rsidR="007F5A9F">
        <w:rPr>
          <w:rFonts w:ascii="Tahoma" w:hAnsi="Tahoma" w:cs="Tahoma"/>
          <w:color w:val="000000"/>
          <w:sz w:val="22"/>
          <w:szCs w:val="22"/>
        </w:rPr>
        <w:t>Cámara Empresaria Fueguina del auto transporte de Carga y A.E.T.C.U</w:t>
      </w:r>
      <w:r w:rsidR="004F0C4B">
        <w:rPr>
          <w:rFonts w:ascii="Tahoma" w:hAnsi="Tahoma" w:cs="Tahoma"/>
          <w:color w:val="000000"/>
          <w:sz w:val="22"/>
          <w:szCs w:val="22"/>
        </w:rPr>
        <w:t xml:space="preserve"> fueron cordialmente invitadas, más adelante se les  enviara el acta acuerdo para que tomen la información de lo acordado entre las reparticiones comprometiéndoles que</w:t>
      </w:r>
      <w:r w:rsidR="00DC42FA">
        <w:rPr>
          <w:rFonts w:ascii="Tahoma" w:hAnsi="Tahoma" w:cs="Tahoma"/>
          <w:color w:val="000000"/>
          <w:sz w:val="22"/>
          <w:szCs w:val="22"/>
        </w:rPr>
        <w:t xml:space="preserve"> durante de la temporada de aperturas </w:t>
      </w:r>
      <w:r w:rsidR="005F178C">
        <w:rPr>
          <w:rFonts w:ascii="Tahoma" w:hAnsi="Tahoma" w:cs="Tahoma"/>
          <w:color w:val="000000"/>
          <w:sz w:val="22"/>
          <w:szCs w:val="22"/>
        </w:rPr>
        <w:t>de los centros invernales se abstendrán  de circular los</w:t>
      </w:r>
      <w:r w:rsidR="00DC42FA">
        <w:rPr>
          <w:rFonts w:ascii="Tahoma" w:hAnsi="Tahoma" w:cs="Tahoma"/>
          <w:color w:val="000000"/>
          <w:sz w:val="22"/>
          <w:szCs w:val="22"/>
        </w:rPr>
        <w:t xml:space="preserve"> camiones de gran porte en los horarios comprendido  de 16.00 Hs a 19.00 Hs en el tramo</w:t>
      </w:r>
      <w:r w:rsidR="005F178C">
        <w:rPr>
          <w:rFonts w:ascii="Tahoma" w:hAnsi="Tahoma" w:cs="Tahoma"/>
          <w:color w:val="000000"/>
          <w:sz w:val="22"/>
          <w:szCs w:val="22"/>
        </w:rPr>
        <w:t xml:space="preserve"> comprendido</w:t>
      </w:r>
      <w:r w:rsidR="00DC42FA">
        <w:rPr>
          <w:rFonts w:ascii="Tahoma" w:hAnsi="Tahoma" w:cs="Tahoma"/>
          <w:color w:val="000000"/>
          <w:sz w:val="22"/>
          <w:szCs w:val="22"/>
        </w:rPr>
        <w:t xml:space="preserve"> Destacam</w:t>
      </w:r>
      <w:r w:rsidR="005F178C">
        <w:rPr>
          <w:rFonts w:ascii="Tahoma" w:hAnsi="Tahoma" w:cs="Tahoma"/>
          <w:color w:val="000000"/>
          <w:sz w:val="22"/>
          <w:szCs w:val="22"/>
        </w:rPr>
        <w:t xml:space="preserve">ento Lago Escondido </w:t>
      </w:r>
      <w:r w:rsidR="00DC42FA">
        <w:rPr>
          <w:rFonts w:ascii="Tahoma" w:hAnsi="Tahoma" w:cs="Tahoma"/>
          <w:color w:val="000000"/>
          <w:sz w:val="22"/>
          <w:szCs w:val="22"/>
        </w:rPr>
        <w:t>y salida de Ushuaia</w:t>
      </w:r>
      <w:r w:rsidR="005F178C">
        <w:rPr>
          <w:rFonts w:ascii="Tahoma" w:hAnsi="Tahoma" w:cs="Tahoma"/>
          <w:color w:val="000000"/>
          <w:sz w:val="22"/>
          <w:szCs w:val="22"/>
        </w:rPr>
        <w:t xml:space="preserve"> con el único objetivo de dar mayor seguridad en dicho tramo</w:t>
      </w:r>
      <w:r w:rsidR="00DC42FA">
        <w:rPr>
          <w:rFonts w:ascii="Tahoma" w:hAnsi="Tahoma" w:cs="Tahoma"/>
          <w:color w:val="000000"/>
          <w:sz w:val="22"/>
          <w:szCs w:val="22"/>
        </w:rPr>
        <w:t xml:space="preserve">.-  </w:t>
      </w:r>
    </w:p>
    <w:p w:rsidR="00A73BA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Pr="00A723B7" w:rsidRDefault="00A73BAE" w:rsidP="00A73BAE">
      <w:pPr>
        <w:spacing w:line="360" w:lineRule="auto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Decimoquinto: La Dirección Provincial de Tránsito y Transporte, </w:t>
      </w:r>
      <w:r>
        <w:rPr>
          <w:rFonts w:ascii="Tahoma" w:hAnsi="Tahoma" w:cs="Tahoma"/>
          <w:color w:val="000000"/>
          <w:sz w:val="22"/>
          <w:szCs w:val="22"/>
        </w:rPr>
        <w:t>hará la fiscalización y control del transporte de carga y de pasajeros, prevención, seguridad vial, apoyo logístico a las instituciones intervinientes</w:t>
      </w:r>
      <w:r w:rsidR="00655F2D">
        <w:rPr>
          <w:rFonts w:ascii="Tahoma" w:hAnsi="Tahoma" w:cs="Tahoma"/>
          <w:color w:val="000000"/>
          <w:sz w:val="22"/>
          <w:szCs w:val="22"/>
        </w:rPr>
        <w:t xml:space="preserve"> según convenga estratégicamente</w:t>
      </w:r>
      <w:r w:rsidRPr="00DB5E12">
        <w:rPr>
          <w:rFonts w:ascii="Tahoma" w:hAnsi="Tahoma" w:cs="Tahoma"/>
          <w:b/>
          <w:color w:val="000000"/>
          <w:sz w:val="22"/>
          <w:szCs w:val="22"/>
        </w:rPr>
        <w:t>.-</w:t>
      </w:r>
    </w:p>
    <w:p w:rsidR="00A73BA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Default="00A73BAE" w:rsidP="00A73BAE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Decimosexto:</w:t>
      </w:r>
      <w:r w:rsidRPr="008F33D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6021D9">
        <w:rPr>
          <w:rFonts w:ascii="Tahoma" w:hAnsi="Tahoma" w:cs="Tahoma"/>
          <w:color w:val="000000"/>
          <w:sz w:val="22"/>
          <w:szCs w:val="22"/>
        </w:rPr>
        <w:t>Las partes e</w:t>
      </w:r>
      <w:r w:rsidRPr="006021D9">
        <w:rPr>
          <w:rFonts w:ascii="Tahoma" w:hAnsi="Tahoma" w:cs="Tahoma"/>
          <w:sz w:val="22"/>
          <w:szCs w:val="22"/>
        </w:rPr>
        <w:t>stablecen para el día</w:t>
      </w:r>
      <w:r w:rsidR="00075804">
        <w:rPr>
          <w:rFonts w:ascii="Tahoma" w:hAnsi="Tahoma" w:cs="Tahoma"/>
          <w:sz w:val="22"/>
          <w:szCs w:val="22"/>
        </w:rPr>
        <w:t xml:space="preserve"> 1</w:t>
      </w:r>
      <w:r w:rsidR="004F0C4B">
        <w:rPr>
          <w:rFonts w:ascii="Tahoma" w:hAnsi="Tahoma" w:cs="Tahoma"/>
          <w:sz w:val="22"/>
          <w:szCs w:val="22"/>
        </w:rPr>
        <w:t>7</w:t>
      </w:r>
      <w:r w:rsidRPr="0076387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55F2D">
        <w:rPr>
          <w:rFonts w:ascii="Tahoma" w:hAnsi="Tahoma" w:cs="Tahoma"/>
          <w:color w:val="000000"/>
          <w:sz w:val="22"/>
          <w:szCs w:val="22"/>
        </w:rPr>
        <w:t>de Jul</w:t>
      </w:r>
      <w:r>
        <w:rPr>
          <w:rFonts w:ascii="Tahoma" w:hAnsi="Tahoma" w:cs="Tahoma"/>
          <w:color w:val="000000"/>
          <w:sz w:val="22"/>
          <w:szCs w:val="22"/>
        </w:rPr>
        <w:t>io</w:t>
      </w:r>
      <w:r w:rsidRPr="00763877">
        <w:rPr>
          <w:rFonts w:ascii="Tahoma" w:hAnsi="Tahoma" w:cs="Tahoma"/>
          <w:color w:val="000000"/>
          <w:sz w:val="22"/>
          <w:szCs w:val="22"/>
        </w:rPr>
        <w:t xml:space="preserve"> 20</w:t>
      </w:r>
      <w:r>
        <w:rPr>
          <w:rFonts w:ascii="Tahoma" w:hAnsi="Tahoma" w:cs="Tahoma"/>
          <w:color w:val="000000"/>
          <w:sz w:val="22"/>
          <w:szCs w:val="22"/>
        </w:rPr>
        <w:t>1</w:t>
      </w:r>
      <w:r w:rsidR="004F0C4B">
        <w:rPr>
          <w:rFonts w:ascii="Tahoma" w:hAnsi="Tahoma" w:cs="Tahoma"/>
          <w:color w:val="000000"/>
          <w:sz w:val="22"/>
          <w:szCs w:val="22"/>
        </w:rPr>
        <w:t>3</w:t>
      </w:r>
      <w:r w:rsidRPr="006021D9">
        <w:rPr>
          <w:rFonts w:ascii="Tahoma" w:hAnsi="Tahoma" w:cs="Tahoma"/>
          <w:sz w:val="22"/>
          <w:szCs w:val="22"/>
        </w:rPr>
        <w:t>, a</w:t>
      </w:r>
      <w:r>
        <w:rPr>
          <w:rFonts w:ascii="Tahoma" w:hAnsi="Tahoma" w:cs="Tahoma"/>
          <w:sz w:val="22"/>
          <w:szCs w:val="22"/>
        </w:rPr>
        <w:t xml:space="preserve"> las 11</w:t>
      </w:r>
      <w:r w:rsidRPr="006021D9">
        <w:rPr>
          <w:rFonts w:ascii="Tahoma" w:hAnsi="Tahoma" w:cs="Tahoma"/>
          <w:sz w:val="22"/>
          <w:szCs w:val="22"/>
        </w:rPr>
        <w:t>:00 Hs. una reunión de trabajo</w:t>
      </w:r>
      <w:r w:rsidR="00655F2D">
        <w:rPr>
          <w:rFonts w:ascii="Tahoma" w:hAnsi="Tahoma" w:cs="Tahoma"/>
          <w:sz w:val="22"/>
          <w:szCs w:val="22"/>
        </w:rPr>
        <w:t xml:space="preserve"> confirmar lugar</w:t>
      </w:r>
      <w:r w:rsidRPr="006021D9">
        <w:rPr>
          <w:rFonts w:ascii="Tahoma" w:hAnsi="Tahoma" w:cs="Tahoma"/>
          <w:sz w:val="22"/>
          <w:szCs w:val="22"/>
        </w:rPr>
        <w:t xml:space="preserve"> </w:t>
      </w:r>
      <w:r w:rsidRPr="006021D9">
        <w:rPr>
          <w:rFonts w:ascii="Tahoma" w:hAnsi="Tahoma" w:cs="Tahoma"/>
          <w:color w:val="000000"/>
          <w:sz w:val="22"/>
          <w:szCs w:val="22"/>
        </w:rPr>
        <w:t>a</w:t>
      </w:r>
      <w:r w:rsidRPr="006021D9">
        <w:rPr>
          <w:rFonts w:ascii="Tahoma" w:hAnsi="Tahoma" w:cs="Tahoma"/>
          <w:sz w:val="22"/>
          <w:szCs w:val="22"/>
        </w:rPr>
        <w:t xml:space="preserve"> fin de evaluar la calidad y funcionalidad de las prestaciones convenidas en la presente y a modificar</w:t>
      </w:r>
      <w:r>
        <w:rPr>
          <w:rFonts w:ascii="Tahoma" w:hAnsi="Tahoma" w:cs="Tahoma"/>
          <w:sz w:val="22"/>
          <w:szCs w:val="22"/>
        </w:rPr>
        <w:t>las</w:t>
      </w:r>
      <w:r w:rsidRPr="006021D9">
        <w:rPr>
          <w:rFonts w:ascii="Tahoma" w:hAnsi="Tahoma" w:cs="Tahoma"/>
          <w:sz w:val="22"/>
          <w:szCs w:val="22"/>
        </w:rPr>
        <w:t xml:space="preserve"> si fuera necesario</w:t>
      </w:r>
      <w:r>
        <w:rPr>
          <w:rFonts w:ascii="Tahoma" w:hAnsi="Tahoma" w:cs="Tahoma"/>
          <w:sz w:val="22"/>
          <w:szCs w:val="22"/>
        </w:rPr>
        <w:t>,</w:t>
      </w:r>
      <w:r w:rsidRPr="006021D9">
        <w:rPr>
          <w:rFonts w:ascii="Tahoma" w:hAnsi="Tahoma" w:cs="Tahoma"/>
          <w:sz w:val="22"/>
          <w:szCs w:val="22"/>
        </w:rPr>
        <w:t xml:space="preserve"> procedimientos o roles tendiente</w:t>
      </w:r>
      <w:r>
        <w:rPr>
          <w:rFonts w:ascii="Tahoma" w:hAnsi="Tahoma" w:cs="Tahoma"/>
          <w:sz w:val="22"/>
          <w:szCs w:val="22"/>
        </w:rPr>
        <w:t>s</w:t>
      </w:r>
      <w:r w:rsidRPr="006021D9">
        <w:rPr>
          <w:rFonts w:ascii="Tahoma" w:hAnsi="Tahoma" w:cs="Tahoma"/>
          <w:sz w:val="22"/>
          <w:szCs w:val="22"/>
        </w:rPr>
        <w:t xml:space="preserve"> a mejor</w:t>
      </w:r>
      <w:r>
        <w:rPr>
          <w:rFonts w:ascii="Tahoma" w:hAnsi="Tahoma" w:cs="Tahoma"/>
          <w:sz w:val="22"/>
          <w:szCs w:val="22"/>
        </w:rPr>
        <w:t>ar la</w:t>
      </w:r>
      <w:r w:rsidRPr="006021D9">
        <w:rPr>
          <w:rFonts w:ascii="Tahoma" w:hAnsi="Tahoma" w:cs="Tahoma"/>
          <w:sz w:val="22"/>
          <w:szCs w:val="22"/>
        </w:rPr>
        <w:t xml:space="preserve"> calidad del servicio.</w:t>
      </w:r>
      <w:r>
        <w:rPr>
          <w:rFonts w:ascii="Tahoma" w:hAnsi="Tahoma" w:cs="Tahoma"/>
          <w:sz w:val="22"/>
          <w:szCs w:val="22"/>
        </w:rPr>
        <w:t>-</w:t>
      </w:r>
    </w:p>
    <w:p w:rsidR="00DF23D2" w:rsidRDefault="00DF23D2" w:rsidP="00A73BAE">
      <w:pPr>
        <w:spacing w:line="360" w:lineRule="auto"/>
        <w:rPr>
          <w:rFonts w:ascii="Tahoma" w:hAnsi="Tahoma" w:cs="Tahoma"/>
          <w:sz w:val="22"/>
          <w:szCs w:val="22"/>
        </w:rPr>
      </w:pPr>
    </w:p>
    <w:p w:rsidR="00DF23D2" w:rsidRPr="00D7390A" w:rsidRDefault="00DF23D2" w:rsidP="00DF23D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Decimoséptimo: </w:t>
      </w:r>
      <w:r w:rsidRPr="00DF23D2">
        <w:rPr>
          <w:rFonts w:ascii="Tahoma" w:hAnsi="Tahoma" w:cs="Tahoma"/>
          <w:sz w:val="22"/>
          <w:szCs w:val="22"/>
        </w:rPr>
        <w:t>El instituto Fueguino de Turismo</w:t>
      </w:r>
      <w:r>
        <w:rPr>
          <w:rFonts w:ascii="Tahoma" w:hAnsi="Tahoma" w:cs="Tahom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 xml:space="preserve"> se compromete a realizar reuniones con los responsables de cada Centro Invernal según lo acordado entre las Instituciones</w:t>
      </w:r>
      <w:r>
        <w:rPr>
          <w:rFonts w:ascii="Tahoma" w:hAnsi="Tahoma" w:cs="Tahoma"/>
          <w:color w:val="000000"/>
          <w:sz w:val="22"/>
          <w:szCs w:val="22"/>
        </w:rPr>
        <w:t xml:space="preserve"> comprometiéndoles que duran</w:t>
      </w:r>
      <w:r>
        <w:rPr>
          <w:rFonts w:ascii="Tahoma" w:hAnsi="Tahoma" w:cs="Tahoma"/>
          <w:color w:val="000000"/>
          <w:sz w:val="22"/>
          <w:szCs w:val="22"/>
        </w:rPr>
        <w:t xml:space="preserve">te de la temporada de aperturas de </w:t>
      </w:r>
      <w:r w:rsidR="001D2FAA">
        <w:rPr>
          <w:rFonts w:ascii="Tahoma" w:hAnsi="Tahoma" w:cs="Tahoma"/>
          <w:color w:val="000000"/>
          <w:sz w:val="22"/>
          <w:szCs w:val="22"/>
        </w:rPr>
        <w:t xml:space="preserve">los mismos prohibir </w:t>
      </w:r>
      <w:r>
        <w:rPr>
          <w:rFonts w:ascii="Tahoma" w:hAnsi="Tahoma" w:cs="Tahoma"/>
          <w:color w:val="000000"/>
          <w:sz w:val="22"/>
          <w:szCs w:val="22"/>
        </w:rPr>
        <w:t xml:space="preserve"> estacionar sobre la banquinas en sus respectivas entradas</w:t>
      </w:r>
      <w:r w:rsidR="001D2FAA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con el único objetivo de dar mayor seguridad en dicho tramo.-  </w:t>
      </w:r>
    </w:p>
    <w:p w:rsidR="00A73BAE" w:rsidRDefault="00A73BAE" w:rsidP="00A73BAE">
      <w:pPr>
        <w:spacing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:rsidR="00A73BAE" w:rsidRDefault="001D2FAA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Decimoctavo</w:t>
      </w:r>
      <w:r w:rsidR="00A73BAE">
        <w:rPr>
          <w:rFonts w:ascii="Tahoma" w:hAnsi="Tahoma" w:cs="Tahoma"/>
          <w:b/>
          <w:color w:val="000000"/>
          <w:sz w:val="22"/>
          <w:szCs w:val="22"/>
        </w:rPr>
        <w:t xml:space="preserve">: </w:t>
      </w:r>
      <w:r w:rsidR="00855B6E">
        <w:rPr>
          <w:rFonts w:ascii="Tahoma" w:hAnsi="Tahoma" w:cs="Tahoma"/>
          <w:color w:val="000000"/>
          <w:sz w:val="22"/>
          <w:szCs w:val="22"/>
        </w:rPr>
        <w:t xml:space="preserve">Como una propuesta mantenida en reuniones </w:t>
      </w:r>
      <w:r w:rsidR="00DC42FA">
        <w:rPr>
          <w:rFonts w:ascii="Tahoma" w:hAnsi="Tahoma" w:cs="Tahoma"/>
          <w:color w:val="000000"/>
          <w:sz w:val="22"/>
          <w:szCs w:val="22"/>
        </w:rPr>
        <w:t>previas se acuerda</w:t>
      </w:r>
      <w:r w:rsidR="00855B6E">
        <w:rPr>
          <w:rFonts w:ascii="Tahoma" w:hAnsi="Tahoma" w:cs="Tahoma"/>
          <w:color w:val="000000"/>
          <w:sz w:val="22"/>
          <w:szCs w:val="22"/>
        </w:rPr>
        <w:t xml:space="preserve"> que los jefes operativos de distintas reparticiones l</w:t>
      </w:r>
      <w:r w:rsidR="00650604">
        <w:rPr>
          <w:rFonts w:ascii="Tahoma" w:hAnsi="Tahoma" w:cs="Tahoma"/>
          <w:color w:val="000000"/>
          <w:sz w:val="22"/>
          <w:szCs w:val="22"/>
        </w:rPr>
        <w:t>l</w:t>
      </w:r>
      <w:r w:rsidR="00855B6E">
        <w:rPr>
          <w:rFonts w:ascii="Tahoma" w:hAnsi="Tahoma" w:cs="Tahoma"/>
          <w:color w:val="000000"/>
          <w:sz w:val="22"/>
          <w:szCs w:val="22"/>
        </w:rPr>
        <w:t>evaran a cabo</w:t>
      </w:r>
      <w:r w:rsidR="00FC2A8F">
        <w:rPr>
          <w:rFonts w:ascii="Tahoma" w:hAnsi="Tahoma" w:cs="Tahoma"/>
          <w:color w:val="000000"/>
          <w:sz w:val="22"/>
          <w:szCs w:val="22"/>
        </w:rPr>
        <w:t xml:space="preserve"> reuniones de trabajo</w:t>
      </w:r>
      <w:r w:rsidR="00855B6E">
        <w:rPr>
          <w:rFonts w:ascii="Tahoma" w:hAnsi="Tahoma" w:cs="Tahoma"/>
          <w:color w:val="000000"/>
          <w:sz w:val="22"/>
          <w:szCs w:val="22"/>
        </w:rPr>
        <w:t xml:space="preserve"> cada 20 </w:t>
      </w:r>
      <w:r w:rsidR="00FC2A8F">
        <w:rPr>
          <w:rFonts w:ascii="Tahoma" w:hAnsi="Tahoma" w:cs="Tahoma"/>
          <w:color w:val="000000"/>
          <w:sz w:val="22"/>
          <w:szCs w:val="22"/>
        </w:rPr>
        <w:t xml:space="preserve">días para evaluar y </w:t>
      </w:r>
      <w:r w:rsidR="004F0C4B">
        <w:rPr>
          <w:rFonts w:ascii="Tahoma" w:hAnsi="Tahoma" w:cs="Tahoma"/>
          <w:color w:val="000000"/>
          <w:sz w:val="22"/>
          <w:szCs w:val="22"/>
        </w:rPr>
        <w:t>corregir los trabajos</w:t>
      </w:r>
      <w:r w:rsidR="00FC2A8F">
        <w:rPr>
          <w:rFonts w:ascii="Tahoma" w:hAnsi="Tahoma" w:cs="Tahoma"/>
          <w:color w:val="000000"/>
          <w:sz w:val="22"/>
          <w:szCs w:val="22"/>
        </w:rPr>
        <w:t xml:space="preserve"> desarrollados en la presente temporada invernal</w:t>
      </w:r>
      <w:r w:rsidR="00855B6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75305">
        <w:rPr>
          <w:rFonts w:ascii="Tahoma" w:hAnsi="Tahoma" w:cs="Tahoma"/>
          <w:color w:val="000000"/>
          <w:sz w:val="22"/>
          <w:szCs w:val="22"/>
        </w:rPr>
        <w:t xml:space="preserve"> con el objetivo de evaluar o corregir las actividades llevadas a cabo.-</w:t>
      </w:r>
    </w:p>
    <w:p w:rsidR="00D434D8" w:rsidRDefault="00D434D8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D434D8" w:rsidRPr="00D434D8" w:rsidRDefault="001D2FAA" w:rsidP="00A73BAE">
      <w:pPr>
        <w:spacing w:line="360" w:lineRule="auto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Decimonoveno</w:t>
      </w:r>
      <w:r w:rsidR="00D434D8">
        <w:rPr>
          <w:rFonts w:ascii="Tahoma" w:hAnsi="Tahoma" w:cs="Tahoma"/>
          <w:b/>
          <w:color w:val="000000"/>
          <w:sz w:val="22"/>
          <w:szCs w:val="22"/>
        </w:rPr>
        <w:t xml:space="preserve">: La Agencia Nacional de Seguridad Vial: </w:t>
      </w:r>
      <w:r w:rsidR="00D434D8">
        <w:rPr>
          <w:rFonts w:ascii="Tahoma" w:hAnsi="Tahoma" w:cs="Tahoma"/>
          <w:color w:val="000000"/>
          <w:sz w:val="22"/>
          <w:szCs w:val="22"/>
        </w:rPr>
        <w:t>hará  prevención, seguridad vial, apoyo logístico</w:t>
      </w:r>
      <w:r w:rsidR="00526FA1">
        <w:rPr>
          <w:rFonts w:ascii="Tahoma" w:hAnsi="Tahoma" w:cs="Tahoma"/>
          <w:color w:val="000000"/>
          <w:sz w:val="22"/>
          <w:szCs w:val="22"/>
        </w:rPr>
        <w:t xml:space="preserve"> según directivas impartidas desde su superioridad </w:t>
      </w:r>
      <w:r w:rsidR="00D434D8">
        <w:rPr>
          <w:rFonts w:ascii="Tahoma" w:hAnsi="Tahoma" w:cs="Tahoma"/>
          <w:color w:val="000000"/>
          <w:sz w:val="22"/>
          <w:szCs w:val="22"/>
        </w:rPr>
        <w:t xml:space="preserve"> según convenga estratégicamente, además trabajara en conjunto con Gendarmería Nacional, Policía Provincial</w:t>
      </w:r>
      <w:r w:rsidR="00526FA1">
        <w:rPr>
          <w:rFonts w:ascii="Tahoma" w:hAnsi="Tahoma" w:cs="Tahoma"/>
          <w:color w:val="000000"/>
          <w:sz w:val="22"/>
          <w:szCs w:val="22"/>
        </w:rPr>
        <w:t xml:space="preserve"> y otras </w:t>
      </w:r>
      <w:r w:rsidR="00546CF7">
        <w:rPr>
          <w:rFonts w:ascii="Tahoma" w:hAnsi="Tahoma" w:cs="Tahoma"/>
          <w:color w:val="000000"/>
          <w:sz w:val="22"/>
          <w:szCs w:val="22"/>
        </w:rPr>
        <w:t>reparticiones</w:t>
      </w:r>
      <w:r w:rsidR="00D434D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434D8" w:rsidRPr="00DB5E12">
        <w:rPr>
          <w:rFonts w:ascii="Tahoma" w:hAnsi="Tahoma" w:cs="Tahoma"/>
          <w:b/>
          <w:color w:val="000000"/>
          <w:sz w:val="22"/>
          <w:szCs w:val="22"/>
        </w:rPr>
        <w:t>.-</w:t>
      </w:r>
    </w:p>
    <w:p w:rsidR="00A73BAE" w:rsidRDefault="00A73BAE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A73BAE" w:rsidRPr="001033E2" w:rsidRDefault="001D2FAA" w:rsidP="00A73BAE">
      <w:pPr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lastRenderedPageBreak/>
        <w:t>Vigésimo:</w:t>
      </w:r>
      <w:r w:rsidR="00A73BAE" w:rsidRPr="008F33D7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A73BAE" w:rsidRPr="006021D9">
        <w:rPr>
          <w:rFonts w:ascii="Tahoma" w:hAnsi="Tahoma" w:cs="Tahoma"/>
          <w:color w:val="000000"/>
          <w:sz w:val="22"/>
          <w:szCs w:val="22"/>
        </w:rPr>
        <w:t>Las partes e</w:t>
      </w:r>
      <w:r w:rsidR="00A73BAE" w:rsidRPr="006021D9">
        <w:rPr>
          <w:rFonts w:ascii="Tahoma" w:hAnsi="Tahoma" w:cs="Tahoma"/>
          <w:sz w:val="22"/>
          <w:szCs w:val="22"/>
        </w:rPr>
        <w:t xml:space="preserve">stablecen </w:t>
      </w:r>
      <w:r w:rsidR="00A73BAE">
        <w:rPr>
          <w:rFonts w:ascii="Tahoma" w:hAnsi="Tahoma" w:cs="Tahoma"/>
          <w:sz w:val="22"/>
          <w:szCs w:val="22"/>
        </w:rPr>
        <w:t>que todo gasto que demande el Ope</w:t>
      </w:r>
      <w:r w:rsidR="00C7329B">
        <w:rPr>
          <w:rFonts w:ascii="Tahoma" w:hAnsi="Tahoma" w:cs="Tahoma"/>
          <w:sz w:val="22"/>
          <w:szCs w:val="22"/>
        </w:rPr>
        <w:t>rativo “Prevención Invierno 2012</w:t>
      </w:r>
      <w:r w:rsidR="00A73BAE">
        <w:rPr>
          <w:rFonts w:ascii="Tahoma" w:hAnsi="Tahoma" w:cs="Tahoma"/>
          <w:sz w:val="22"/>
          <w:szCs w:val="22"/>
        </w:rPr>
        <w:t>”, fueran estos de rutina o extraordinarios, serán absorbidos con recursos propios de cada una de las instituciones.-</w:t>
      </w:r>
    </w:p>
    <w:p w:rsidR="00A73BAE" w:rsidRDefault="00A73BAE" w:rsidP="00A73BAE">
      <w:pPr>
        <w:spacing w:line="360" w:lineRule="auto"/>
        <w:rPr>
          <w:rFonts w:ascii="Tahoma" w:hAnsi="Tahoma" w:cs="Tahoma"/>
          <w:b/>
          <w:color w:val="000000"/>
          <w:sz w:val="22"/>
          <w:szCs w:val="22"/>
        </w:rPr>
      </w:pPr>
    </w:p>
    <w:p w:rsidR="00F61620" w:rsidRPr="002D6136" w:rsidRDefault="00A73BAE" w:rsidP="00A73BAE">
      <w:pPr>
        <w:rPr>
          <w:rFonts w:ascii="Cambria" w:hAnsi="Cambria"/>
          <w:b/>
          <w:u w:val="single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No siendo </w:t>
      </w:r>
      <w:r w:rsidRPr="00C2728A">
        <w:rPr>
          <w:rFonts w:ascii="Tahoma" w:hAnsi="Tahoma" w:cs="Tahoma"/>
          <w:b/>
          <w:color w:val="000000"/>
          <w:sz w:val="22"/>
          <w:szCs w:val="22"/>
        </w:rPr>
        <w:t xml:space="preserve">para más, las </w:t>
      </w:r>
      <w:r>
        <w:rPr>
          <w:rFonts w:ascii="Tahoma" w:hAnsi="Tahoma" w:cs="Tahoma"/>
          <w:b/>
          <w:color w:val="000000"/>
          <w:sz w:val="22"/>
          <w:szCs w:val="22"/>
        </w:rPr>
        <w:t>partes firman de conformidad en un mismo tenor y a un solo efecto, ejemplares para cada uno de las instituciones intervinientes</w:t>
      </w:r>
    </w:p>
    <w:p w:rsidR="002D6136" w:rsidRDefault="002D6136" w:rsidP="0014422F">
      <w:pPr>
        <w:jc w:val="center"/>
        <w:rPr>
          <w:rFonts w:ascii="Cambria" w:hAnsi="Cambria"/>
          <w:b/>
        </w:rPr>
      </w:pPr>
    </w:p>
    <w:p w:rsidR="008310FE" w:rsidRDefault="008310FE" w:rsidP="0014422F">
      <w:pPr>
        <w:jc w:val="center"/>
        <w:rPr>
          <w:rFonts w:ascii="Cambria" w:hAnsi="Cambria"/>
          <w:b/>
        </w:rPr>
      </w:pPr>
    </w:p>
    <w:sectPr w:rsidR="008310FE" w:rsidSect="002D6136">
      <w:headerReference w:type="even" r:id="rId11"/>
      <w:headerReference w:type="default" r:id="rId12"/>
      <w:head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55" w:rsidRDefault="00DD2055" w:rsidP="003137CE">
      <w:r>
        <w:separator/>
      </w:r>
    </w:p>
  </w:endnote>
  <w:endnote w:type="continuationSeparator" w:id="0">
    <w:p w:rsidR="00DD2055" w:rsidRDefault="00DD2055" w:rsidP="0031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55" w:rsidRDefault="00DD2055" w:rsidP="003137CE">
      <w:r>
        <w:separator/>
      </w:r>
    </w:p>
  </w:footnote>
  <w:footnote w:type="continuationSeparator" w:id="0">
    <w:p w:rsidR="00DD2055" w:rsidRDefault="00DD2055" w:rsidP="00313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5E" w:rsidRDefault="00DD2055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47047" o:spid="_x0000_s2050" type="#_x0000_t75" style="position:absolute;margin-left:0;margin-top:0;width:424.35pt;height:424.35pt;z-index:-251655168;mso-position-horizontal:center;mso-position-horizontal-relative:margin;mso-position-vertical:center;mso-position-vertical-relative:margin" o:allowincell="f">
          <v:imagedata r:id="rId1" o:title="Nuevo logo dc modific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5E" w:rsidRDefault="00DD2055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47048" o:spid="_x0000_s2051" type="#_x0000_t75" style="position:absolute;margin-left:0;margin-top:0;width:424.35pt;height:424.35pt;z-index:-251654144;mso-position-horizontal:center;mso-position-horizontal-relative:margin;mso-position-vertical:center;mso-position-vertical-relative:margin" o:allowincell="f">
          <v:imagedata r:id="rId1" o:title="Nuevo logo dc modifica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45E" w:rsidRDefault="00DD2055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47046" o:spid="_x0000_s2049" type="#_x0000_t75" style="position:absolute;margin-left:0;margin-top:0;width:424.35pt;height:424.35pt;z-index:-251656192;mso-position-horizontal:center;mso-position-horizontal-relative:margin;mso-position-vertical:center;mso-position-vertical-relative:margin" o:allowincell="f">
          <v:imagedata r:id="rId1" o:title="Nuevo logo dc modifica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36"/>
    <w:rsid w:val="00001384"/>
    <w:rsid w:val="00050727"/>
    <w:rsid w:val="000668A0"/>
    <w:rsid w:val="00067D6B"/>
    <w:rsid w:val="00075804"/>
    <w:rsid w:val="00083338"/>
    <w:rsid w:val="00090CEA"/>
    <w:rsid w:val="00123F40"/>
    <w:rsid w:val="00127E51"/>
    <w:rsid w:val="0014422F"/>
    <w:rsid w:val="00175305"/>
    <w:rsid w:val="001972D7"/>
    <w:rsid w:val="001B6575"/>
    <w:rsid w:val="001D2FAA"/>
    <w:rsid w:val="00212B9F"/>
    <w:rsid w:val="002236B6"/>
    <w:rsid w:val="002639EB"/>
    <w:rsid w:val="00274143"/>
    <w:rsid w:val="002832C0"/>
    <w:rsid w:val="00284889"/>
    <w:rsid w:val="002867A3"/>
    <w:rsid w:val="002B69DE"/>
    <w:rsid w:val="002D01C1"/>
    <w:rsid w:val="002D4CE4"/>
    <w:rsid w:val="002D6136"/>
    <w:rsid w:val="003137CE"/>
    <w:rsid w:val="003561FB"/>
    <w:rsid w:val="003A42F5"/>
    <w:rsid w:val="003B7781"/>
    <w:rsid w:val="003F4AF0"/>
    <w:rsid w:val="0042179E"/>
    <w:rsid w:val="00422572"/>
    <w:rsid w:val="004228BD"/>
    <w:rsid w:val="004261B2"/>
    <w:rsid w:val="004A3738"/>
    <w:rsid w:val="004D5A89"/>
    <w:rsid w:val="004E1E5A"/>
    <w:rsid w:val="004F0C4B"/>
    <w:rsid w:val="004F32B5"/>
    <w:rsid w:val="004F3E7B"/>
    <w:rsid w:val="00523EF0"/>
    <w:rsid w:val="005254A4"/>
    <w:rsid w:val="00526FA1"/>
    <w:rsid w:val="00546CF7"/>
    <w:rsid w:val="00551A12"/>
    <w:rsid w:val="005571C8"/>
    <w:rsid w:val="005725B8"/>
    <w:rsid w:val="00574B55"/>
    <w:rsid w:val="005B1210"/>
    <w:rsid w:val="005B31D2"/>
    <w:rsid w:val="005B6866"/>
    <w:rsid w:val="005B73C5"/>
    <w:rsid w:val="005C389D"/>
    <w:rsid w:val="005E1DB8"/>
    <w:rsid w:val="005F082B"/>
    <w:rsid w:val="005F178C"/>
    <w:rsid w:val="00650578"/>
    <w:rsid w:val="00650604"/>
    <w:rsid w:val="00655165"/>
    <w:rsid w:val="00655F2D"/>
    <w:rsid w:val="00657613"/>
    <w:rsid w:val="006612CC"/>
    <w:rsid w:val="00666696"/>
    <w:rsid w:val="006A1533"/>
    <w:rsid w:val="006E76F4"/>
    <w:rsid w:val="00715972"/>
    <w:rsid w:val="00717CA3"/>
    <w:rsid w:val="00753EF0"/>
    <w:rsid w:val="00756E7D"/>
    <w:rsid w:val="00765069"/>
    <w:rsid w:val="007669E8"/>
    <w:rsid w:val="007A380F"/>
    <w:rsid w:val="007C1B29"/>
    <w:rsid w:val="007F5A9F"/>
    <w:rsid w:val="00804CE8"/>
    <w:rsid w:val="008310FE"/>
    <w:rsid w:val="00832585"/>
    <w:rsid w:val="00834BE8"/>
    <w:rsid w:val="008531DA"/>
    <w:rsid w:val="00855B6E"/>
    <w:rsid w:val="00883269"/>
    <w:rsid w:val="008A2E29"/>
    <w:rsid w:val="008B6F12"/>
    <w:rsid w:val="008D0F09"/>
    <w:rsid w:val="008E7EC3"/>
    <w:rsid w:val="00910687"/>
    <w:rsid w:val="009340E0"/>
    <w:rsid w:val="00971A9B"/>
    <w:rsid w:val="00974A21"/>
    <w:rsid w:val="00977775"/>
    <w:rsid w:val="009972D2"/>
    <w:rsid w:val="009A2BFB"/>
    <w:rsid w:val="009A3809"/>
    <w:rsid w:val="009B5E63"/>
    <w:rsid w:val="009F283B"/>
    <w:rsid w:val="00A47CFB"/>
    <w:rsid w:val="00A73BAE"/>
    <w:rsid w:val="00A74888"/>
    <w:rsid w:val="00A83A91"/>
    <w:rsid w:val="00A93556"/>
    <w:rsid w:val="00AA0142"/>
    <w:rsid w:val="00AB4A61"/>
    <w:rsid w:val="00AE026D"/>
    <w:rsid w:val="00B1737C"/>
    <w:rsid w:val="00B27550"/>
    <w:rsid w:val="00B332C0"/>
    <w:rsid w:val="00B379E0"/>
    <w:rsid w:val="00B4438F"/>
    <w:rsid w:val="00B5738C"/>
    <w:rsid w:val="00B748E1"/>
    <w:rsid w:val="00B76FA9"/>
    <w:rsid w:val="00B80E13"/>
    <w:rsid w:val="00BA5717"/>
    <w:rsid w:val="00BF6C13"/>
    <w:rsid w:val="00C07177"/>
    <w:rsid w:val="00C256FF"/>
    <w:rsid w:val="00C47B35"/>
    <w:rsid w:val="00C727E3"/>
    <w:rsid w:val="00C7329B"/>
    <w:rsid w:val="00C9503D"/>
    <w:rsid w:val="00CA003A"/>
    <w:rsid w:val="00CA0CF8"/>
    <w:rsid w:val="00CC23EA"/>
    <w:rsid w:val="00CC4EF1"/>
    <w:rsid w:val="00CD3ACD"/>
    <w:rsid w:val="00CE2545"/>
    <w:rsid w:val="00CE52E6"/>
    <w:rsid w:val="00CF7E47"/>
    <w:rsid w:val="00D021A9"/>
    <w:rsid w:val="00D15576"/>
    <w:rsid w:val="00D1718D"/>
    <w:rsid w:val="00D434D8"/>
    <w:rsid w:val="00D50428"/>
    <w:rsid w:val="00DC42FA"/>
    <w:rsid w:val="00DD2055"/>
    <w:rsid w:val="00DD4D75"/>
    <w:rsid w:val="00DE76C6"/>
    <w:rsid w:val="00DF23D2"/>
    <w:rsid w:val="00DF7785"/>
    <w:rsid w:val="00E145A8"/>
    <w:rsid w:val="00E20D52"/>
    <w:rsid w:val="00E5187D"/>
    <w:rsid w:val="00E55277"/>
    <w:rsid w:val="00E67AEF"/>
    <w:rsid w:val="00E72A77"/>
    <w:rsid w:val="00E96C12"/>
    <w:rsid w:val="00EC37A9"/>
    <w:rsid w:val="00EE36F9"/>
    <w:rsid w:val="00F052C9"/>
    <w:rsid w:val="00F17CEC"/>
    <w:rsid w:val="00F61620"/>
    <w:rsid w:val="00F75DA6"/>
    <w:rsid w:val="00F75DC3"/>
    <w:rsid w:val="00F82796"/>
    <w:rsid w:val="00F84F12"/>
    <w:rsid w:val="00FB791E"/>
    <w:rsid w:val="00FC2A8F"/>
    <w:rsid w:val="00FC5298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3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D6136"/>
    <w:pPr>
      <w:tabs>
        <w:tab w:val="center" w:pos="4252"/>
        <w:tab w:val="right" w:pos="8504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6136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2D6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48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888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75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5804"/>
    <w:rPr>
      <w:rFonts w:ascii="Arial" w:eastAsia="Times New Roman" w:hAnsi="Arial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3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D6136"/>
    <w:pPr>
      <w:tabs>
        <w:tab w:val="center" w:pos="4252"/>
        <w:tab w:val="right" w:pos="8504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6136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2D6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48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888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75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5804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0D82-B3E6-496D-B7FA-0FE842A2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MOVIL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Cacho</dc:creator>
  <cp:lastModifiedBy>cliente</cp:lastModifiedBy>
  <cp:revision>2</cp:revision>
  <cp:lastPrinted>2012-05-17T15:02:00Z</cp:lastPrinted>
  <dcterms:created xsi:type="dcterms:W3CDTF">2013-04-25T00:14:00Z</dcterms:created>
  <dcterms:modified xsi:type="dcterms:W3CDTF">2013-04-25T00:14:00Z</dcterms:modified>
</cp:coreProperties>
</file>